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89" w:rsidRPr="00442E7B" w:rsidRDefault="00DD6589">
      <w:pPr>
        <w:rPr>
          <w:rFonts w:ascii="Georgia" w:hAnsi="Georgia" w:cs="Arial"/>
        </w:rPr>
      </w:pP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University </w:t>
      </w:r>
      <w:r w:rsidR="00E6714D" w:rsidRPr="00883F3B">
        <w:rPr>
          <w:rFonts w:ascii="Georgia" w:hAnsi="Georgia" w:cs="Arial"/>
          <w:b/>
          <w:sz w:val="28"/>
          <w:szCs w:val="28"/>
        </w:rPr>
        <w:t xml:space="preserve">of Denver </w:t>
      </w:r>
      <w:r w:rsidRPr="00883F3B">
        <w:rPr>
          <w:rFonts w:ascii="Georgia" w:hAnsi="Georgia" w:cs="Arial"/>
          <w:b/>
          <w:sz w:val="28"/>
          <w:szCs w:val="28"/>
        </w:rPr>
        <w:t>Honors Program</w:t>
      </w:r>
    </w:p>
    <w:p w:rsidR="00DD6589" w:rsidRPr="00883F3B" w:rsidRDefault="00DD6589" w:rsidP="00DD6589">
      <w:pPr>
        <w:jc w:val="center"/>
        <w:rPr>
          <w:rFonts w:ascii="Georgia" w:hAnsi="Georgia" w:cs="Arial"/>
          <w:b/>
          <w:sz w:val="28"/>
          <w:szCs w:val="28"/>
        </w:rPr>
      </w:pPr>
      <w:r w:rsidRPr="00883F3B">
        <w:rPr>
          <w:rFonts w:ascii="Georgia" w:hAnsi="Georgia" w:cs="Arial"/>
          <w:b/>
          <w:sz w:val="28"/>
          <w:szCs w:val="28"/>
        </w:rPr>
        <w:t xml:space="preserve">Annual Report, </w:t>
      </w:r>
      <w:r w:rsidR="00E14B84">
        <w:rPr>
          <w:rFonts w:ascii="Georgia" w:hAnsi="Georgia" w:cs="Arial"/>
          <w:b/>
          <w:sz w:val="28"/>
          <w:szCs w:val="28"/>
        </w:rPr>
        <w:t>Academic Year</w:t>
      </w:r>
      <w:r w:rsidR="00793E9F">
        <w:rPr>
          <w:rFonts w:ascii="Georgia" w:hAnsi="Georgia" w:cs="Arial"/>
          <w:b/>
          <w:sz w:val="28"/>
          <w:szCs w:val="28"/>
        </w:rPr>
        <w:t xml:space="preserve"> </w:t>
      </w:r>
      <w:r w:rsidR="00DD0962" w:rsidRPr="00883F3B">
        <w:rPr>
          <w:rFonts w:ascii="Georgia" w:hAnsi="Georgia" w:cs="Arial"/>
          <w:b/>
          <w:sz w:val="28"/>
          <w:szCs w:val="28"/>
        </w:rPr>
        <w:t>20</w:t>
      </w:r>
      <w:r w:rsidR="00DD0962">
        <w:rPr>
          <w:rFonts w:ascii="Georgia" w:hAnsi="Georgia" w:cs="Arial"/>
          <w:b/>
          <w:sz w:val="28"/>
          <w:szCs w:val="28"/>
        </w:rPr>
        <w:t>1</w:t>
      </w:r>
      <w:r w:rsidR="002D2740">
        <w:rPr>
          <w:rFonts w:ascii="Georgia" w:hAnsi="Georgia" w:cs="Arial"/>
          <w:b/>
          <w:sz w:val="28"/>
          <w:szCs w:val="28"/>
        </w:rPr>
        <w:t>2</w:t>
      </w:r>
      <w:r w:rsidR="00257E7C">
        <w:rPr>
          <w:rFonts w:ascii="Georgia" w:hAnsi="Georgia" w:cs="Arial"/>
          <w:b/>
          <w:sz w:val="28"/>
          <w:szCs w:val="28"/>
        </w:rPr>
        <w:t>-201</w:t>
      </w:r>
      <w:r w:rsidR="002D2740">
        <w:rPr>
          <w:rFonts w:ascii="Georgia" w:hAnsi="Georgia" w:cs="Arial"/>
          <w:b/>
          <w:sz w:val="28"/>
          <w:szCs w:val="28"/>
        </w:rPr>
        <w:t>3</w:t>
      </w:r>
    </w:p>
    <w:p w:rsidR="00DD6589" w:rsidRPr="00442E7B" w:rsidRDefault="00DD6589" w:rsidP="00DD6589">
      <w:pPr>
        <w:jc w:val="center"/>
        <w:rPr>
          <w:rFonts w:ascii="Georgia" w:hAnsi="Georgia" w:cs="Arial"/>
          <w:sz w:val="28"/>
          <w:szCs w:val="28"/>
        </w:rPr>
      </w:pPr>
    </w:p>
    <w:p w:rsidR="009A408D" w:rsidRPr="00442E7B" w:rsidRDefault="009A408D" w:rsidP="00DD6589">
      <w:pPr>
        <w:jc w:val="center"/>
        <w:rPr>
          <w:rFonts w:ascii="Georgia" w:hAnsi="Georgia" w:cs="Arial"/>
          <w:sz w:val="28"/>
          <w:szCs w:val="28"/>
        </w:rPr>
      </w:pPr>
    </w:p>
    <w:p w:rsidR="00DD6589" w:rsidRPr="00442E7B" w:rsidRDefault="00BF58FA" w:rsidP="00DD6589">
      <w:pPr>
        <w:jc w:val="center"/>
        <w:rPr>
          <w:rFonts w:ascii="Georgia" w:hAnsi="Georgia" w:cs="Arial"/>
        </w:rPr>
      </w:pPr>
      <w:r>
        <w:rPr>
          <w:rFonts w:ascii="Georgia" w:hAnsi="Georgia" w:cs="Arial"/>
        </w:rPr>
        <w:t>Keith Miller</w:t>
      </w:r>
      <w:r w:rsidR="00523726">
        <w:rPr>
          <w:rFonts w:ascii="Georgia" w:hAnsi="Georgia" w:cs="Arial"/>
        </w:rPr>
        <w:t>,</w:t>
      </w:r>
      <w:r w:rsidR="00DD6589" w:rsidRPr="00442E7B">
        <w:rPr>
          <w:rFonts w:ascii="Georgia" w:hAnsi="Georgia" w:cs="Arial"/>
        </w:rPr>
        <w:t xml:space="preserve"> Ph.D.</w:t>
      </w:r>
    </w:p>
    <w:p w:rsidR="00DD6589" w:rsidRPr="00442E7B" w:rsidRDefault="00DD6589" w:rsidP="00DD6589">
      <w:pPr>
        <w:jc w:val="center"/>
        <w:rPr>
          <w:rFonts w:ascii="Georgia" w:hAnsi="Georgia" w:cs="Arial"/>
        </w:rPr>
      </w:pPr>
      <w:r w:rsidRPr="00442E7B">
        <w:rPr>
          <w:rFonts w:ascii="Georgia" w:hAnsi="Georgia" w:cs="Arial"/>
        </w:rPr>
        <w:t>Director</w:t>
      </w:r>
    </w:p>
    <w:p w:rsidR="00A30E6C" w:rsidRPr="00442E7B" w:rsidRDefault="00A30E6C" w:rsidP="00DD6589">
      <w:pPr>
        <w:jc w:val="center"/>
        <w:rPr>
          <w:rFonts w:ascii="Georgia" w:hAnsi="Georgia" w:cs="Arial"/>
        </w:rPr>
      </w:pPr>
    </w:p>
    <w:p w:rsidR="00A30E6C" w:rsidRPr="00442E7B" w:rsidRDefault="00A30E6C" w:rsidP="00DD6589">
      <w:pPr>
        <w:jc w:val="center"/>
        <w:rPr>
          <w:rFonts w:ascii="Georgia" w:hAnsi="Georgia" w:cs="Arial"/>
        </w:rPr>
      </w:pPr>
      <w:r w:rsidRPr="00442E7B">
        <w:rPr>
          <w:rFonts w:ascii="Georgia" w:hAnsi="Georgia" w:cs="Arial"/>
        </w:rPr>
        <w:t>Shawn H. Alfrey, Ph.D.</w:t>
      </w:r>
    </w:p>
    <w:p w:rsidR="00A30E6C" w:rsidRPr="00442E7B" w:rsidRDefault="00A30E6C" w:rsidP="00DD6589">
      <w:pPr>
        <w:jc w:val="center"/>
        <w:rPr>
          <w:rFonts w:ascii="Georgia" w:hAnsi="Georgia" w:cs="Arial"/>
        </w:rPr>
      </w:pPr>
      <w:r w:rsidRPr="00442E7B">
        <w:rPr>
          <w:rFonts w:ascii="Georgia" w:hAnsi="Georgia" w:cs="Arial"/>
        </w:rPr>
        <w:t>Ass</w:t>
      </w:r>
      <w:r w:rsidR="00523726">
        <w:rPr>
          <w:rFonts w:ascii="Georgia" w:hAnsi="Georgia" w:cs="Arial"/>
        </w:rPr>
        <w:t>ociate</w:t>
      </w:r>
      <w:r w:rsidRPr="00442E7B">
        <w:rPr>
          <w:rFonts w:ascii="Georgia" w:hAnsi="Georgia" w:cs="Arial"/>
        </w:rPr>
        <w:t xml:space="preserve"> Director</w:t>
      </w:r>
    </w:p>
    <w:p w:rsidR="00DD6589" w:rsidRPr="00442E7B" w:rsidRDefault="00DD6589" w:rsidP="00DD6589">
      <w:pPr>
        <w:jc w:val="center"/>
        <w:rPr>
          <w:rFonts w:ascii="Georgia" w:hAnsi="Georgia" w:cs="Arial"/>
        </w:rPr>
      </w:pPr>
    </w:p>
    <w:p w:rsidR="00E6714D" w:rsidRPr="00442E7B" w:rsidRDefault="00BF58FA" w:rsidP="00DD6589">
      <w:pPr>
        <w:jc w:val="center"/>
        <w:rPr>
          <w:rFonts w:ascii="Georgia" w:hAnsi="Georgia" w:cs="Arial"/>
        </w:rPr>
      </w:pPr>
      <w:r>
        <w:rPr>
          <w:rFonts w:ascii="Georgia" w:hAnsi="Georgia" w:cs="Arial"/>
        </w:rPr>
        <w:t xml:space="preserve">July </w:t>
      </w:r>
      <w:r w:rsidR="00D8362E">
        <w:rPr>
          <w:rFonts w:ascii="Georgia" w:hAnsi="Georgia" w:cs="Arial"/>
        </w:rPr>
        <w:t>20</w:t>
      </w:r>
      <w:r>
        <w:rPr>
          <w:rFonts w:ascii="Georgia" w:hAnsi="Georgia" w:cs="Arial"/>
        </w:rPr>
        <w:t xml:space="preserve"> 2015</w:t>
      </w:r>
    </w:p>
    <w:p w:rsidR="00DD6589" w:rsidRPr="00442E7B" w:rsidRDefault="00DD6589" w:rsidP="00DD6589">
      <w:pPr>
        <w:jc w:val="center"/>
        <w:rPr>
          <w:rFonts w:ascii="Georgia" w:hAnsi="Georgia" w:cs="Arial"/>
          <w:sz w:val="28"/>
          <w:szCs w:val="28"/>
        </w:rPr>
      </w:pPr>
    </w:p>
    <w:p w:rsidR="00DD6589" w:rsidRPr="00726D0B" w:rsidRDefault="00DD6589" w:rsidP="00DD6589">
      <w:pPr>
        <w:jc w:val="center"/>
        <w:rPr>
          <w:rFonts w:ascii="Georgia" w:hAnsi="Georgia" w:cs="Arial"/>
          <w:b/>
        </w:rPr>
      </w:pPr>
      <w:r w:rsidRPr="00726D0B">
        <w:rPr>
          <w:rFonts w:ascii="Georgia" w:hAnsi="Georgia" w:cs="Arial"/>
          <w:b/>
        </w:rPr>
        <w:t>Summary</w:t>
      </w:r>
    </w:p>
    <w:p w:rsidR="009A070D" w:rsidRDefault="009A070D">
      <w:pPr>
        <w:rPr>
          <w:rFonts w:ascii="Georgia" w:hAnsi="Georgia" w:cs="Arial"/>
        </w:rPr>
      </w:pPr>
    </w:p>
    <w:p w:rsidR="006D2C0F" w:rsidRDefault="00A8187E" w:rsidP="00A8187E">
      <w:pPr>
        <w:rPr>
          <w:rFonts w:ascii="Georgia" w:hAnsi="Georgia" w:cs="Arial"/>
        </w:rPr>
      </w:pPr>
      <w:r>
        <w:rPr>
          <w:rFonts w:ascii="Georgia" w:hAnsi="Georgia" w:cs="Arial"/>
        </w:rPr>
        <w:t>The Honors Program continues to pursue the goals established in the 2009 Program Review’s Five Year Plan</w:t>
      </w:r>
      <w:r w:rsidR="00AD5AC3">
        <w:rPr>
          <w:rFonts w:ascii="Georgia" w:hAnsi="Georgia" w:cs="Arial"/>
        </w:rPr>
        <w:t>.</w:t>
      </w:r>
      <w:r>
        <w:rPr>
          <w:rFonts w:ascii="Georgia" w:hAnsi="Georgia" w:cs="Arial"/>
        </w:rPr>
        <w:t xml:space="preserve">  In general, the work since 2009 has been characterized mostly by continuity among goals and steps taken to achieve them, as well as in the challenges we face regarding Honors course options, communication of requirements, and </w:t>
      </w:r>
      <w:r w:rsidR="005435FF">
        <w:rPr>
          <w:rFonts w:ascii="Georgia" w:hAnsi="Georgia" w:cs="Arial"/>
        </w:rPr>
        <w:t xml:space="preserve">a general </w:t>
      </w:r>
      <w:r>
        <w:rPr>
          <w:rFonts w:ascii="Georgia" w:hAnsi="Georgia" w:cs="Arial"/>
        </w:rPr>
        <w:t xml:space="preserve">loss of student </w:t>
      </w:r>
      <w:r w:rsidR="005435FF">
        <w:rPr>
          <w:rFonts w:ascii="Georgia" w:hAnsi="Georgia" w:cs="Arial"/>
        </w:rPr>
        <w:t>involvement in the Honors community</w:t>
      </w:r>
      <w:r>
        <w:rPr>
          <w:rFonts w:ascii="Georgia" w:hAnsi="Georgia" w:cs="Arial"/>
        </w:rPr>
        <w:t xml:space="preserve"> after the first or second year.  </w:t>
      </w:r>
    </w:p>
    <w:p w:rsidR="006D2C0F" w:rsidRDefault="006D2C0F" w:rsidP="00A8187E">
      <w:pPr>
        <w:rPr>
          <w:rFonts w:ascii="Georgia" w:hAnsi="Georgia" w:cs="Arial"/>
        </w:rPr>
      </w:pPr>
    </w:p>
    <w:p w:rsidR="006D2C0F" w:rsidRDefault="00A8187E" w:rsidP="00A8187E">
      <w:pPr>
        <w:rPr>
          <w:rFonts w:ascii="Georgia" w:hAnsi="Georgia" w:cs="Arial"/>
        </w:rPr>
      </w:pPr>
      <w:r>
        <w:rPr>
          <w:rFonts w:ascii="Georgia" w:hAnsi="Georgia" w:cs="Arial"/>
        </w:rPr>
        <w:t>Since the time of the Program Review, important gains have been made regarding enrollment stability and inclusivity</w:t>
      </w:r>
      <w:r w:rsidR="005435FF">
        <w:rPr>
          <w:rFonts w:ascii="Georgia" w:hAnsi="Georgia" w:cs="Arial"/>
        </w:rPr>
        <w:t>;</w:t>
      </w:r>
      <w:r>
        <w:rPr>
          <w:rFonts w:ascii="Georgia" w:hAnsi="Georgia" w:cs="Arial"/>
        </w:rPr>
        <w:t xml:space="preserve"> </w:t>
      </w:r>
      <w:r w:rsidR="005435FF">
        <w:rPr>
          <w:rFonts w:ascii="Georgia" w:hAnsi="Georgia" w:cs="Arial"/>
        </w:rPr>
        <w:t xml:space="preserve">integration within the university community and with the individual department </w:t>
      </w:r>
      <w:r>
        <w:rPr>
          <w:rFonts w:ascii="Georgia" w:hAnsi="Georgia" w:cs="Arial"/>
        </w:rPr>
        <w:t xml:space="preserve">distinction </w:t>
      </w:r>
      <w:r w:rsidR="005435FF">
        <w:rPr>
          <w:rFonts w:ascii="Georgia" w:hAnsi="Georgia" w:cs="Arial"/>
        </w:rPr>
        <w:t>programs;</w:t>
      </w:r>
      <w:r>
        <w:rPr>
          <w:rFonts w:ascii="Georgia" w:hAnsi="Georgia" w:cs="Arial"/>
        </w:rPr>
        <w:t xml:space="preserve"> support of student projects and programs</w:t>
      </w:r>
      <w:r w:rsidR="005435FF">
        <w:rPr>
          <w:rFonts w:ascii="Georgia" w:hAnsi="Georgia" w:cs="Arial"/>
        </w:rPr>
        <w:t>;</w:t>
      </w:r>
      <w:r>
        <w:rPr>
          <w:rFonts w:ascii="Georgia" w:hAnsi="Georgia" w:cs="Arial"/>
        </w:rPr>
        <w:t xml:space="preserve"> </w:t>
      </w:r>
      <w:r w:rsidR="002750F4">
        <w:rPr>
          <w:rFonts w:ascii="Georgia" w:hAnsi="Georgia" w:cs="Arial"/>
        </w:rPr>
        <w:t xml:space="preserve">overall </w:t>
      </w:r>
      <w:r w:rsidR="00AD5AC3">
        <w:rPr>
          <w:rFonts w:ascii="Georgia" w:hAnsi="Georgia" w:cs="Arial"/>
        </w:rPr>
        <w:t>student engagement</w:t>
      </w:r>
      <w:r w:rsidR="005435FF">
        <w:rPr>
          <w:rFonts w:ascii="Georgia" w:hAnsi="Georgia" w:cs="Arial"/>
        </w:rPr>
        <w:t>;</w:t>
      </w:r>
      <w:r w:rsidR="00AD5AC3">
        <w:rPr>
          <w:rFonts w:ascii="Georgia" w:hAnsi="Georgia" w:cs="Arial"/>
        </w:rPr>
        <w:t xml:space="preserve"> </w:t>
      </w:r>
      <w:r>
        <w:rPr>
          <w:rFonts w:ascii="Georgia" w:hAnsi="Georgia" w:cs="Arial"/>
        </w:rPr>
        <w:t xml:space="preserve">and, thanks to the establishment of priority registration in 2011 and continuing work to provide flexible options, greater ability for students to meet program requirements and graduate with University Honors.  </w:t>
      </w:r>
    </w:p>
    <w:p w:rsidR="000C1F23" w:rsidRDefault="000C1F23" w:rsidP="00A8187E">
      <w:pPr>
        <w:rPr>
          <w:rFonts w:ascii="Georgia" w:hAnsi="Georgia" w:cs="Arial"/>
        </w:rPr>
      </w:pPr>
    </w:p>
    <w:p w:rsidR="00487E64" w:rsidRDefault="000C1F23" w:rsidP="00487E64">
      <w:pPr>
        <w:rPr>
          <w:rFonts w:ascii="Georgia" w:hAnsi="Georgia" w:cs="Arial"/>
        </w:rPr>
      </w:pPr>
      <w:r>
        <w:rPr>
          <w:rFonts w:ascii="Georgia" w:hAnsi="Georgia" w:cs="Arial"/>
        </w:rPr>
        <w:t>In July 2014, Associate Professor of Chemistry Keith Miller became Chair of the program</w:t>
      </w:r>
      <w:r w:rsidR="00872784">
        <w:rPr>
          <w:rFonts w:ascii="Georgia" w:hAnsi="Georgia" w:cs="Arial"/>
        </w:rPr>
        <w:t xml:space="preserve">.  </w:t>
      </w:r>
      <w:r>
        <w:rPr>
          <w:rFonts w:ascii="Georgia" w:hAnsi="Georgia" w:cs="Arial"/>
        </w:rPr>
        <w:t>During AY 2014-2015, he</w:t>
      </w:r>
      <w:r w:rsidR="00955F70">
        <w:rPr>
          <w:rFonts w:ascii="Georgia" w:hAnsi="Georgia" w:cs="Arial"/>
        </w:rPr>
        <w:t>,</w:t>
      </w:r>
      <w:r w:rsidR="007A707B">
        <w:rPr>
          <w:rFonts w:ascii="Georgia" w:hAnsi="Georgia" w:cs="Arial"/>
        </w:rPr>
        <w:t xml:space="preserve"> </w:t>
      </w:r>
      <w:r>
        <w:rPr>
          <w:rFonts w:ascii="Georgia" w:hAnsi="Georgia" w:cs="Arial"/>
        </w:rPr>
        <w:t xml:space="preserve">and </w:t>
      </w:r>
      <w:r w:rsidR="000B46CE">
        <w:rPr>
          <w:rFonts w:ascii="Georgia" w:hAnsi="Georgia" w:cs="Arial"/>
        </w:rPr>
        <w:t xml:space="preserve">Associate Director </w:t>
      </w:r>
      <w:r>
        <w:rPr>
          <w:rFonts w:ascii="Georgia" w:hAnsi="Georgia" w:cs="Arial"/>
        </w:rPr>
        <w:t>Alfrey</w:t>
      </w:r>
      <w:r w:rsidR="00955F70">
        <w:rPr>
          <w:rFonts w:ascii="Georgia" w:hAnsi="Georgia" w:cs="Arial"/>
        </w:rPr>
        <w:t>, with the help of graduate work study Dylan Mackie-Hernandez,</w:t>
      </w:r>
      <w:r w:rsidR="000B46CE">
        <w:rPr>
          <w:rFonts w:ascii="Georgia" w:hAnsi="Georgia" w:cs="Arial"/>
        </w:rPr>
        <w:t xml:space="preserve"> worked to maintain continuity in the program’s successes</w:t>
      </w:r>
      <w:r w:rsidR="00A85F78">
        <w:rPr>
          <w:rFonts w:ascii="Georgia" w:hAnsi="Georgia" w:cs="Arial"/>
        </w:rPr>
        <w:t xml:space="preserve"> and improve </w:t>
      </w:r>
      <w:r w:rsidR="00D15BBE">
        <w:rPr>
          <w:rFonts w:ascii="Georgia" w:hAnsi="Georgia" w:cs="Arial"/>
        </w:rPr>
        <w:t xml:space="preserve">it where needed.  .  </w:t>
      </w:r>
      <w:r w:rsidR="00D15BBE" w:rsidRPr="00442E7B">
        <w:rPr>
          <w:rFonts w:ascii="Georgia" w:hAnsi="Georgia" w:cs="Arial"/>
        </w:rPr>
        <w:t xml:space="preserve">The activities, policies, and procedures described below were carried out with the involvement and approval of the </w:t>
      </w:r>
      <w:r w:rsidR="00D15BBE">
        <w:rPr>
          <w:rFonts w:ascii="Georgia" w:hAnsi="Georgia" w:cs="Arial"/>
        </w:rPr>
        <w:t xml:space="preserve">14-15 </w:t>
      </w:r>
      <w:r w:rsidR="00D15BBE" w:rsidRPr="00442E7B">
        <w:rPr>
          <w:rFonts w:ascii="Georgia" w:hAnsi="Georgia" w:cs="Arial"/>
        </w:rPr>
        <w:t xml:space="preserve">Honors Council (see Appendix A). </w:t>
      </w:r>
      <w:r w:rsidR="000B46CE">
        <w:rPr>
          <w:rFonts w:ascii="Georgia" w:hAnsi="Georgia" w:cs="Arial"/>
        </w:rPr>
        <w:t xml:space="preserve"> </w:t>
      </w:r>
    </w:p>
    <w:p w:rsidR="003B6D25" w:rsidRDefault="003B6D25" w:rsidP="007535E3">
      <w:pPr>
        <w:rPr>
          <w:rFonts w:ascii="Georgia" w:hAnsi="Georgia" w:cs="Arial"/>
        </w:rPr>
      </w:pPr>
    </w:p>
    <w:p w:rsidR="007535E3" w:rsidRDefault="003B6D25" w:rsidP="007535E3">
      <w:pPr>
        <w:rPr>
          <w:rFonts w:ascii="Georgia" w:hAnsi="Georgia" w:cs="Arial"/>
        </w:rPr>
      </w:pPr>
      <w:r>
        <w:rPr>
          <w:rFonts w:ascii="Georgia" w:hAnsi="Georgia" w:cs="Arial"/>
        </w:rPr>
        <w:t xml:space="preserve">The discussion below describes the achievements during AY 2014-2015 as well as its challenges.  It also describes how in 2015-2016 we hope to </w:t>
      </w:r>
      <w:r w:rsidR="007535E3">
        <w:rPr>
          <w:rFonts w:ascii="Georgia" w:hAnsi="Georgia" w:cs="Arial"/>
        </w:rPr>
        <w:t xml:space="preserve">build on aspects </w:t>
      </w:r>
      <w:r>
        <w:rPr>
          <w:rFonts w:ascii="Georgia" w:hAnsi="Georgia" w:cs="Arial"/>
        </w:rPr>
        <w:t>of the strategic plan</w:t>
      </w:r>
      <w:r w:rsidR="00D15BBE" w:rsidRPr="00D15BBE">
        <w:rPr>
          <w:rFonts w:ascii="Georgia" w:hAnsi="Georgia" w:cs="Arial"/>
        </w:rPr>
        <w:t xml:space="preserve"> </w:t>
      </w:r>
      <w:r w:rsidR="005279F3">
        <w:rPr>
          <w:rFonts w:ascii="Georgia" w:hAnsi="Georgia" w:cs="Arial"/>
        </w:rPr>
        <w:t>initiated by our new Chancellor, Rebecca Chopp , a</w:t>
      </w:r>
      <w:r w:rsidR="00D15BBE">
        <w:rPr>
          <w:rFonts w:ascii="Georgia" w:hAnsi="Georgia" w:cs="Arial"/>
        </w:rPr>
        <w:t xml:space="preserve">nd to develop new goals for the program responsive to the strategic plan </w:t>
      </w:r>
      <w:r w:rsidR="007535E3">
        <w:rPr>
          <w:rFonts w:ascii="Georgia" w:hAnsi="Georgia" w:cs="Arial"/>
        </w:rPr>
        <w:t>that are already explicit or implicit in our mission, namely</w:t>
      </w:r>
      <w:r w:rsidR="005D641B">
        <w:rPr>
          <w:rFonts w:ascii="Georgia" w:hAnsi="Georgia" w:cs="Arial"/>
        </w:rPr>
        <w:t xml:space="preserve">: </w:t>
      </w:r>
      <w:r w:rsidR="007535E3">
        <w:rPr>
          <w:rFonts w:ascii="Georgia" w:hAnsi="Georgia" w:cs="Arial"/>
        </w:rPr>
        <w:t xml:space="preserve"> 1) to provide opportunities for honors students to do research that is interdisciplinary and engaged in the community; </w:t>
      </w:r>
      <w:r w:rsidR="005D641B">
        <w:rPr>
          <w:rFonts w:ascii="Georgia" w:hAnsi="Georgia" w:cs="Arial"/>
        </w:rPr>
        <w:t xml:space="preserve">and </w:t>
      </w:r>
      <w:r w:rsidR="007535E3">
        <w:rPr>
          <w:rFonts w:ascii="Georgia" w:hAnsi="Georgia" w:cs="Arial"/>
        </w:rPr>
        <w:t xml:space="preserve">2) to attend to the student experience in a more holistic way, including enriching our community through an enhanced orientation process, </w:t>
      </w:r>
      <w:r w:rsidR="007535E3">
        <w:rPr>
          <w:rFonts w:ascii="Georgia" w:hAnsi="Georgia" w:cs="Arial"/>
        </w:rPr>
        <w:lastRenderedPageBreak/>
        <w:t xml:space="preserve">student mentoring, and pilot courses involving more robust and varied programming.  </w:t>
      </w:r>
    </w:p>
    <w:p w:rsidR="004E69D9" w:rsidRDefault="004E69D9" w:rsidP="00B447C4">
      <w:pPr>
        <w:rPr>
          <w:rFonts w:ascii="Georgia" w:hAnsi="Georgia" w:cs="Arial"/>
        </w:rPr>
      </w:pPr>
    </w:p>
    <w:p w:rsidR="00FD74A1" w:rsidRDefault="00AD5AC3" w:rsidP="00B447C4">
      <w:pPr>
        <w:rPr>
          <w:rFonts w:ascii="Georgia" w:hAnsi="Georgia" w:cs="Arial"/>
        </w:rPr>
      </w:pPr>
      <w:r>
        <w:rPr>
          <w:rFonts w:ascii="Georgia" w:hAnsi="Georgia" w:cs="Arial"/>
        </w:rPr>
        <w:t xml:space="preserve">Notable achievements in </w:t>
      </w:r>
      <w:r w:rsidR="00562411">
        <w:rPr>
          <w:rFonts w:ascii="Georgia" w:hAnsi="Georgia" w:cs="Arial"/>
        </w:rPr>
        <w:t>201</w:t>
      </w:r>
      <w:r w:rsidR="00BF58FA">
        <w:rPr>
          <w:rFonts w:ascii="Georgia" w:hAnsi="Georgia" w:cs="Arial"/>
        </w:rPr>
        <w:t>4</w:t>
      </w:r>
      <w:r w:rsidR="00562411">
        <w:rPr>
          <w:rFonts w:ascii="Georgia" w:hAnsi="Georgia" w:cs="Arial"/>
        </w:rPr>
        <w:t>-201</w:t>
      </w:r>
      <w:r w:rsidR="00BF58FA">
        <w:rPr>
          <w:rFonts w:ascii="Georgia" w:hAnsi="Georgia" w:cs="Arial"/>
        </w:rPr>
        <w:t>5</w:t>
      </w:r>
      <w:r w:rsidR="00562411">
        <w:rPr>
          <w:rFonts w:ascii="Georgia" w:hAnsi="Georgia" w:cs="Arial"/>
        </w:rPr>
        <w:t xml:space="preserve"> </w:t>
      </w:r>
      <w:r>
        <w:rPr>
          <w:rFonts w:ascii="Georgia" w:hAnsi="Georgia" w:cs="Arial"/>
        </w:rPr>
        <w:t>include</w:t>
      </w:r>
      <w:r w:rsidR="00FD74A1">
        <w:rPr>
          <w:rFonts w:ascii="Georgia" w:hAnsi="Georgia" w:cs="Arial"/>
        </w:rPr>
        <w:t>:</w:t>
      </w:r>
    </w:p>
    <w:p w:rsidR="005D6A98" w:rsidRDefault="005D6A98" w:rsidP="00B447C4">
      <w:pPr>
        <w:rPr>
          <w:rFonts w:ascii="Georgia" w:hAnsi="Georgia" w:cs="Arial"/>
        </w:rPr>
      </w:pPr>
    </w:p>
    <w:p w:rsidR="00FD74A1" w:rsidRPr="00FD74A1" w:rsidRDefault="00FD74A1" w:rsidP="00FD74A1">
      <w:pPr>
        <w:rPr>
          <w:rFonts w:ascii="Georgia" w:hAnsi="Georgia" w:cs="Arial"/>
        </w:rPr>
      </w:pPr>
      <w:r>
        <w:rPr>
          <w:rFonts w:ascii="Georgia" w:hAnsi="Georgia" w:cs="Arial"/>
        </w:rPr>
        <w:t xml:space="preserve">1) </w:t>
      </w:r>
      <w:r w:rsidRPr="00FD74A1">
        <w:rPr>
          <w:rFonts w:ascii="Georgia" w:hAnsi="Georgia" w:cs="Arial"/>
        </w:rPr>
        <w:t>Admissions</w:t>
      </w:r>
    </w:p>
    <w:p w:rsidR="00FD74A1" w:rsidRDefault="005D6A98" w:rsidP="00594C49">
      <w:pPr>
        <w:pStyle w:val="ListParagraph"/>
        <w:numPr>
          <w:ilvl w:val="0"/>
          <w:numId w:val="3"/>
        </w:numPr>
        <w:rPr>
          <w:rFonts w:ascii="Georgia" w:hAnsi="Georgia" w:cs="Arial"/>
        </w:rPr>
      </w:pPr>
      <w:r>
        <w:rPr>
          <w:rFonts w:ascii="Georgia" w:hAnsi="Georgia" w:cs="Arial"/>
        </w:rPr>
        <w:t>Continued s</w:t>
      </w:r>
      <w:r w:rsidR="00FD74A1" w:rsidRPr="00FD74A1">
        <w:rPr>
          <w:rFonts w:ascii="Georgia" w:hAnsi="Georgia" w:cs="Arial"/>
        </w:rPr>
        <w:t>teady admissions numbers despite continued changes in Admission policies and procedures</w:t>
      </w:r>
    </w:p>
    <w:p w:rsidR="00BF58FA" w:rsidRDefault="00BF58FA" w:rsidP="00594C49">
      <w:pPr>
        <w:pStyle w:val="ListParagraph"/>
        <w:numPr>
          <w:ilvl w:val="0"/>
          <w:numId w:val="3"/>
        </w:numPr>
        <w:rPr>
          <w:rFonts w:ascii="Georgia" w:hAnsi="Georgia" w:cs="Arial"/>
        </w:rPr>
      </w:pPr>
      <w:r>
        <w:rPr>
          <w:rFonts w:ascii="Georgia" w:hAnsi="Georgia" w:cs="Arial"/>
        </w:rPr>
        <w:t>Updated application and streamlined review process</w:t>
      </w:r>
    </w:p>
    <w:p w:rsidR="00FD74A1" w:rsidRDefault="005D6A98" w:rsidP="00594C49">
      <w:pPr>
        <w:pStyle w:val="ListParagraph"/>
        <w:numPr>
          <w:ilvl w:val="0"/>
          <w:numId w:val="3"/>
        </w:numPr>
        <w:rPr>
          <w:rFonts w:ascii="Georgia" w:hAnsi="Georgia" w:cs="Arial"/>
        </w:rPr>
      </w:pPr>
      <w:r>
        <w:rPr>
          <w:rFonts w:ascii="Georgia" w:hAnsi="Georgia" w:cs="Arial"/>
        </w:rPr>
        <w:t>Increas</w:t>
      </w:r>
      <w:r w:rsidR="002750F4">
        <w:rPr>
          <w:rFonts w:ascii="Georgia" w:hAnsi="Georgia" w:cs="Arial"/>
        </w:rPr>
        <w:t>ing</w:t>
      </w:r>
      <w:r w:rsidR="00FD74A1">
        <w:rPr>
          <w:rFonts w:ascii="Georgia" w:hAnsi="Georgia" w:cs="Arial"/>
        </w:rPr>
        <w:t xml:space="preserve"> diversity of incoming cohort</w:t>
      </w:r>
    </w:p>
    <w:p w:rsidR="00FD74A1" w:rsidRPr="005D6A98" w:rsidRDefault="00A8187E" w:rsidP="005D6A98">
      <w:pPr>
        <w:rPr>
          <w:rFonts w:ascii="Georgia" w:hAnsi="Georgia" w:cs="Arial"/>
        </w:rPr>
      </w:pPr>
      <w:r>
        <w:rPr>
          <w:rFonts w:ascii="Georgia" w:hAnsi="Georgia" w:cs="Arial"/>
        </w:rPr>
        <w:t>2</w:t>
      </w:r>
      <w:r w:rsidR="00FD74A1" w:rsidRPr="005D6A98">
        <w:rPr>
          <w:rFonts w:ascii="Georgia" w:hAnsi="Georgia" w:cs="Arial"/>
        </w:rPr>
        <w:t>)</w:t>
      </w:r>
      <w:r w:rsidR="005D6A98">
        <w:rPr>
          <w:rFonts w:ascii="Georgia" w:hAnsi="Georgia" w:cs="Arial"/>
        </w:rPr>
        <w:t xml:space="preserve"> </w:t>
      </w:r>
      <w:r w:rsidR="00FD74A1" w:rsidRPr="005D6A98">
        <w:rPr>
          <w:rFonts w:ascii="Georgia" w:hAnsi="Georgia" w:cs="Arial"/>
        </w:rPr>
        <w:t>Honors Requirements and Curriculum</w:t>
      </w:r>
    </w:p>
    <w:p w:rsidR="00FD74A1" w:rsidRDefault="00FD74A1" w:rsidP="00594C49">
      <w:pPr>
        <w:pStyle w:val="ListParagraph"/>
        <w:numPr>
          <w:ilvl w:val="0"/>
          <w:numId w:val="3"/>
        </w:numPr>
        <w:rPr>
          <w:rFonts w:ascii="Georgia" w:hAnsi="Georgia" w:cs="Arial"/>
        </w:rPr>
      </w:pPr>
      <w:r>
        <w:rPr>
          <w:rFonts w:ascii="Georgia" w:hAnsi="Georgia" w:cs="Arial"/>
        </w:rPr>
        <w:t>Continued efforts to provide flexibility for students who need alternative ways to meet Honors requirements</w:t>
      </w:r>
    </w:p>
    <w:p w:rsidR="00FD74A1" w:rsidRDefault="00FD74A1" w:rsidP="00594C49">
      <w:pPr>
        <w:pStyle w:val="ListParagraph"/>
        <w:numPr>
          <w:ilvl w:val="0"/>
          <w:numId w:val="3"/>
        </w:numPr>
        <w:rPr>
          <w:rFonts w:ascii="Georgia" w:hAnsi="Georgia" w:cs="Arial"/>
        </w:rPr>
      </w:pPr>
      <w:r>
        <w:rPr>
          <w:rFonts w:ascii="Georgia" w:hAnsi="Georgia" w:cs="Arial"/>
        </w:rPr>
        <w:t>Continued balance of variety and consistency in Honors courses</w:t>
      </w:r>
    </w:p>
    <w:p w:rsidR="0060688E" w:rsidRPr="0060688E" w:rsidRDefault="00BF58FA" w:rsidP="00594C49">
      <w:pPr>
        <w:pStyle w:val="ListParagraph"/>
        <w:numPr>
          <w:ilvl w:val="0"/>
          <w:numId w:val="3"/>
        </w:numPr>
        <w:rPr>
          <w:rFonts w:ascii="Georgia" w:hAnsi="Georgia" w:cs="Arial"/>
        </w:rPr>
      </w:pPr>
      <w:r>
        <w:rPr>
          <w:rFonts w:ascii="Georgia" w:hAnsi="Georgia" w:cs="Arial"/>
        </w:rPr>
        <w:t xml:space="preserve">Increase in natural science options in Honors Seminars </w:t>
      </w:r>
    </w:p>
    <w:p w:rsidR="00FD74A1" w:rsidRPr="005D6A98" w:rsidRDefault="00A8187E" w:rsidP="005D6A98">
      <w:pPr>
        <w:rPr>
          <w:rFonts w:ascii="Georgia" w:hAnsi="Georgia" w:cs="Arial"/>
        </w:rPr>
      </w:pPr>
      <w:r>
        <w:rPr>
          <w:rFonts w:ascii="Georgia" w:hAnsi="Georgia" w:cs="Arial"/>
        </w:rPr>
        <w:t>3</w:t>
      </w:r>
      <w:r w:rsidR="00FD74A1" w:rsidRPr="005D6A98">
        <w:rPr>
          <w:rFonts w:ascii="Georgia" w:hAnsi="Georgia" w:cs="Arial"/>
        </w:rPr>
        <w:t>) Integration of Departmental Distinction</w:t>
      </w:r>
    </w:p>
    <w:p w:rsidR="00FD74A1" w:rsidRDefault="00FD74A1" w:rsidP="00594C49">
      <w:pPr>
        <w:pStyle w:val="ListParagraph"/>
        <w:numPr>
          <w:ilvl w:val="0"/>
          <w:numId w:val="3"/>
        </w:numPr>
        <w:rPr>
          <w:rFonts w:ascii="Georgia" w:hAnsi="Georgia" w:cs="Arial"/>
        </w:rPr>
      </w:pPr>
      <w:r w:rsidRPr="00D25FDD">
        <w:rPr>
          <w:rFonts w:ascii="Georgia" w:hAnsi="Georgia" w:cs="Arial"/>
        </w:rPr>
        <w:t>Continued efforts to improve communication with and integration of our students within the major distinction plans</w:t>
      </w:r>
    </w:p>
    <w:p w:rsidR="00FD74A1" w:rsidRPr="00D25FDD" w:rsidRDefault="00155630" w:rsidP="00594C49">
      <w:pPr>
        <w:pStyle w:val="ListParagraph"/>
        <w:numPr>
          <w:ilvl w:val="0"/>
          <w:numId w:val="3"/>
        </w:numPr>
        <w:rPr>
          <w:rFonts w:ascii="Georgia" w:hAnsi="Georgia" w:cs="Arial"/>
        </w:rPr>
      </w:pPr>
      <w:r>
        <w:rPr>
          <w:rFonts w:ascii="Georgia" w:hAnsi="Georgia" w:cs="Arial"/>
        </w:rPr>
        <w:t xml:space="preserve">Continued efforts to improve communication with departments </w:t>
      </w:r>
      <w:r w:rsidR="005B50BC">
        <w:rPr>
          <w:rFonts w:ascii="Georgia" w:hAnsi="Georgia" w:cs="Arial"/>
        </w:rPr>
        <w:t>regarding the</w:t>
      </w:r>
      <w:r w:rsidR="00A437D8">
        <w:rPr>
          <w:rFonts w:ascii="Georgia" w:hAnsi="Georgia" w:cs="Arial"/>
        </w:rPr>
        <w:t xml:space="preserve"> elements and deployment of the</w:t>
      </w:r>
      <w:r w:rsidR="005B50BC">
        <w:rPr>
          <w:rFonts w:ascii="Georgia" w:hAnsi="Georgia" w:cs="Arial"/>
        </w:rPr>
        <w:t>ir disti</w:t>
      </w:r>
      <w:r w:rsidR="008823F5">
        <w:rPr>
          <w:rFonts w:ascii="Georgia" w:hAnsi="Georgia" w:cs="Arial"/>
        </w:rPr>
        <w:t xml:space="preserve">nction plans </w:t>
      </w:r>
    </w:p>
    <w:p w:rsidR="00FD74A1" w:rsidRDefault="00A8187E" w:rsidP="005D6A98">
      <w:pPr>
        <w:rPr>
          <w:rFonts w:ascii="Georgia" w:hAnsi="Georgia" w:cs="Arial"/>
        </w:rPr>
      </w:pPr>
      <w:r>
        <w:rPr>
          <w:rFonts w:ascii="Georgia" w:hAnsi="Georgia" w:cs="Arial"/>
        </w:rPr>
        <w:t>4</w:t>
      </w:r>
      <w:r w:rsidR="003F1291" w:rsidRPr="005D6A98">
        <w:rPr>
          <w:rFonts w:ascii="Georgia" w:hAnsi="Georgia" w:cs="Arial"/>
        </w:rPr>
        <w:t xml:space="preserve">) </w:t>
      </w:r>
      <w:r w:rsidR="00D058A5">
        <w:rPr>
          <w:rFonts w:ascii="Georgia" w:hAnsi="Georgia" w:cs="Arial"/>
        </w:rPr>
        <w:t xml:space="preserve">Programming and </w:t>
      </w:r>
      <w:r w:rsidR="00FD74A1" w:rsidRPr="005D6A98">
        <w:rPr>
          <w:rFonts w:ascii="Georgia" w:hAnsi="Georgia" w:cs="Arial"/>
        </w:rPr>
        <w:t>Enrichment</w:t>
      </w:r>
    </w:p>
    <w:p w:rsidR="00FD74A1" w:rsidRDefault="00FD74A1" w:rsidP="00594C49">
      <w:pPr>
        <w:pStyle w:val="ListParagraph"/>
        <w:numPr>
          <w:ilvl w:val="0"/>
          <w:numId w:val="3"/>
        </w:numPr>
        <w:rPr>
          <w:rFonts w:ascii="Georgia" w:hAnsi="Georgia" w:cs="Arial"/>
        </w:rPr>
      </w:pPr>
      <w:r>
        <w:rPr>
          <w:rFonts w:ascii="Georgia" w:hAnsi="Georgia" w:cs="Arial"/>
        </w:rPr>
        <w:t>Continued support of student projects and programs</w:t>
      </w:r>
    </w:p>
    <w:p w:rsidR="00FD74A1" w:rsidRDefault="00FD74A1" w:rsidP="00594C49">
      <w:pPr>
        <w:pStyle w:val="ListParagraph"/>
        <w:numPr>
          <w:ilvl w:val="0"/>
          <w:numId w:val="3"/>
        </w:numPr>
        <w:rPr>
          <w:rFonts w:ascii="Georgia" w:hAnsi="Georgia" w:cs="Arial"/>
        </w:rPr>
      </w:pPr>
      <w:r>
        <w:rPr>
          <w:rFonts w:ascii="Georgia" w:hAnsi="Georgia" w:cs="Arial"/>
        </w:rPr>
        <w:t>Continued</w:t>
      </w:r>
      <w:r w:rsidR="005B50BC">
        <w:rPr>
          <w:rFonts w:ascii="Georgia" w:hAnsi="Georgia" w:cs="Arial"/>
        </w:rPr>
        <w:t xml:space="preserve"> efforts to support</w:t>
      </w:r>
      <w:r>
        <w:rPr>
          <w:rFonts w:ascii="Georgia" w:hAnsi="Georgia" w:cs="Arial"/>
        </w:rPr>
        <w:t xml:space="preserve"> students involved in non-course-related intellectual, cultural, and social programming</w:t>
      </w:r>
    </w:p>
    <w:p w:rsidR="00FD74A1" w:rsidRDefault="00FD74A1" w:rsidP="00594C49">
      <w:pPr>
        <w:pStyle w:val="ListParagraph"/>
        <w:numPr>
          <w:ilvl w:val="0"/>
          <w:numId w:val="3"/>
        </w:numPr>
        <w:rPr>
          <w:rFonts w:ascii="Georgia" w:hAnsi="Georgia" w:cs="Arial"/>
        </w:rPr>
      </w:pPr>
      <w:r>
        <w:rPr>
          <w:rFonts w:ascii="Georgia" w:hAnsi="Georgia" w:cs="Arial"/>
        </w:rPr>
        <w:t>Improved student involvement in Honors book group, Volta</w:t>
      </w:r>
      <w:r w:rsidR="005435FF">
        <w:rPr>
          <w:rFonts w:ascii="Georgia" w:hAnsi="Georgia" w:cs="Arial"/>
        </w:rPr>
        <w:t>ire Society, and Honors Council</w:t>
      </w:r>
    </w:p>
    <w:p w:rsidR="00FD74A1" w:rsidRDefault="00776657" w:rsidP="00594C49">
      <w:pPr>
        <w:pStyle w:val="ListParagraph"/>
        <w:numPr>
          <w:ilvl w:val="0"/>
          <w:numId w:val="3"/>
        </w:numPr>
        <w:rPr>
          <w:rFonts w:ascii="Georgia" w:hAnsi="Georgia" w:cs="Arial"/>
        </w:rPr>
      </w:pPr>
      <w:r>
        <w:rPr>
          <w:rFonts w:ascii="Georgia" w:hAnsi="Georgia" w:cs="Arial"/>
        </w:rPr>
        <w:t>Continued d</w:t>
      </w:r>
      <w:r w:rsidR="00FD74A1">
        <w:rPr>
          <w:rFonts w:ascii="Georgia" w:hAnsi="Georgia" w:cs="Arial"/>
        </w:rPr>
        <w:t>evelop</w:t>
      </w:r>
      <w:r w:rsidR="003F1291">
        <w:rPr>
          <w:rFonts w:ascii="Georgia" w:hAnsi="Georgia" w:cs="Arial"/>
        </w:rPr>
        <w:t>ment of</w:t>
      </w:r>
      <w:r w:rsidR="00FD74A1">
        <w:rPr>
          <w:rFonts w:ascii="Georgia" w:hAnsi="Georgia" w:cs="Arial"/>
        </w:rPr>
        <w:t xml:space="preserve"> relationship with </w:t>
      </w:r>
      <w:r w:rsidR="00A437D8">
        <w:rPr>
          <w:rFonts w:ascii="Georgia" w:hAnsi="Georgia" w:cs="Arial"/>
        </w:rPr>
        <w:t xml:space="preserve">campus and community partners, </w:t>
      </w:r>
      <w:r w:rsidR="00FD74A1">
        <w:rPr>
          <w:rFonts w:ascii="Georgia" w:hAnsi="Georgia" w:cs="Arial"/>
        </w:rPr>
        <w:t>regional Honors Programs</w:t>
      </w:r>
      <w:r w:rsidR="00A437D8">
        <w:rPr>
          <w:rFonts w:ascii="Georgia" w:hAnsi="Georgia" w:cs="Arial"/>
        </w:rPr>
        <w:t xml:space="preserve">, </w:t>
      </w:r>
      <w:r w:rsidR="00FD74A1">
        <w:rPr>
          <w:rFonts w:ascii="Georgia" w:hAnsi="Georgia" w:cs="Arial"/>
        </w:rPr>
        <w:t xml:space="preserve"> and </w:t>
      </w:r>
      <w:r>
        <w:rPr>
          <w:rFonts w:ascii="Georgia" w:hAnsi="Georgia" w:cs="Arial"/>
        </w:rPr>
        <w:t xml:space="preserve">new </w:t>
      </w:r>
      <w:r w:rsidR="00FD74A1">
        <w:rPr>
          <w:rFonts w:ascii="Georgia" w:hAnsi="Georgia" w:cs="Arial"/>
        </w:rPr>
        <w:t>participat</w:t>
      </w:r>
      <w:r w:rsidR="003F1291">
        <w:rPr>
          <w:rFonts w:ascii="Georgia" w:hAnsi="Georgia" w:cs="Arial"/>
        </w:rPr>
        <w:t xml:space="preserve">ion in </w:t>
      </w:r>
      <w:r w:rsidR="00BF58FA">
        <w:rPr>
          <w:rFonts w:ascii="Georgia" w:hAnsi="Georgia" w:cs="Arial"/>
        </w:rPr>
        <w:t>NCHC Partners in the Parks</w:t>
      </w:r>
    </w:p>
    <w:p w:rsidR="00FD74A1" w:rsidRDefault="00FD74A1" w:rsidP="00FD74A1">
      <w:pPr>
        <w:pStyle w:val="ListParagraph"/>
        <w:rPr>
          <w:rFonts w:ascii="Georgia" w:hAnsi="Georgia" w:cs="Arial"/>
        </w:rPr>
      </w:pPr>
    </w:p>
    <w:p w:rsidR="00FD74A1" w:rsidRDefault="00FD74A1" w:rsidP="003F1291">
      <w:pPr>
        <w:rPr>
          <w:rFonts w:ascii="Georgia" w:hAnsi="Georgia" w:cs="Arial"/>
        </w:rPr>
      </w:pPr>
      <w:r w:rsidRPr="003F1291">
        <w:rPr>
          <w:rFonts w:ascii="Georgia" w:hAnsi="Georgia" w:cs="Arial"/>
        </w:rPr>
        <w:t>Issues to be addressed in 1</w:t>
      </w:r>
      <w:r w:rsidR="00BF58FA">
        <w:rPr>
          <w:rFonts w:ascii="Georgia" w:hAnsi="Georgia" w:cs="Arial"/>
        </w:rPr>
        <w:t>5</w:t>
      </w:r>
      <w:r w:rsidRPr="003F1291">
        <w:rPr>
          <w:rFonts w:ascii="Georgia" w:hAnsi="Georgia" w:cs="Arial"/>
        </w:rPr>
        <w:t>-1</w:t>
      </w:r>
      <w:r w:rsidR="00BF58FA">
        <w:rPr>
          <w:rFonts w:ascii="Georgia" w:hAnsi="Georgia" w:cs="Arial"/>
        </w:rPr>
        <w:t>6</w:t>
      </w:r>
      <w:r w:rsidRPr="003F1291">
        <w:rPr>
          <w:rFonts w:ascii="Georgia" w:hAnsi="Georgia" w:cs="Arial"/>
        </w:rPr>
        <w:t xml:space="preserve"> include:</w:t>
      </w:r>
    </w:p>
    <w:p w:rsidR="00AD5AC3" w:rsidRDefault="00AD5AC3" w:rsidP="003F1291">
      <w:pPr>
        <w:rPr>
          <w:rFonts w:ascii="Georgia" w:hAnsi="Georgia" w:cs="Arial"/>
        </w:rPr>
      </w:pPr>
    </w:p>
    <w:p w:rsidR="00FD74A1" w:rsidRDefault="00FD74A1" w:rsidP="00594C49">
      <w:pPr>
        <w:pStyle w:val="ListParagraph"/>
        <w:numPr>
          <w:ilvl w:val="0"/>
          <w:numId w:val="3"/>
        </w:numPr>
        <w:rPr>
          <w:rFonts w:ascii="Georgia" w:hAnsi="Georgia" w:cs="Arial"/>
        </w:rPr>
      </w:pPr>
      <w:r w:rsidRPr="00AB1CA3">
        <w:rPr>
          <w:rFonts w:ascii="Georgia" w:hAnsi="Georgia" w:cs="Arial"/>
        </w:rPr>
        <w:t>Continued</w:t>
      </w:r>
      <w:r w:rsidR="00151E71">
        <w:rPr>
          <w:rFonts w:ascii="Georgia" w:hAnsi="Georgia" w:cs="Arial"/>
        </w:rPr>
        <w:t xml:space="preserve"> efforts to get</w:t>
      </w:r>
      <w:r>
        <w:rPr>
          <w:rFonts w:ascii="Georgia" w:hAnsi="Georgia" w:cs="Arial"/>
        </w:rPr>
        <w:t xml:space="preserve"> the proper number of seats and courses </w:t>
      </w:r>
    </w:p>
    <w:p w:rsidR="005435FF" w:rsidRDefault="00FD74A1" w:rsidP="00594C49">
      <w:pPr>
        <w:pStyle w:val="ListParagraph"/>
        <w:numPr>
          <w:ilvl w:val="0"/>
          <w:numId w:val="3"/>
        </w:numPr>
        <w:rPr>
          <w:rFonts w:ascii="Georgia" w:hAnsi="Georgia" w:cs="Arial"/>
        </w:rPr>
      </w:pPr>
      <w:r w:rsidRPr="005435FF">
        <w:rPr>
          <w:rFonts w:ascii="Georgia" w:hAnsi="Georgia" w:cs="Arial"/>
        </w:rPr>
        <w:t xml:space="preserve">Continued work to establish appropriate Honors options </w:t>
      </w:r>
      <w:r w:rsidR="007F7C4F">
        <w:rPr>
          <w:rFonts w:ascii="Georgia" w:hAnsi="Georgia" w:cs="Arial"/>
        </w:rPr>
        <w:t xml:space="preserve">in the Natural Science common curriculum </w:t>
      </w:r>
      <w:r w:rsidRPr="005435FF">
        <w:rPr>
          <w:rFonts w:ascii="Georgia" w:hAnsi="Georgia" w:cs="Arial"/>
        </w:rPr>
        <w:t xml:space="preserve">for Honors students </w:t>
      </w:r>
      <w:r w:rsidR="007F7C4F">
        <w:rPr>
          <w:rFonts w:ascii="Georgia" w:hAnsi="Georgia" w:cs="Arial"/>
        </w:rPr>
        <w:t xml:space="preserve">who are </w:t>
      </w:r>
      <w:r w:rsidRPr="005435FF">
        <w:rPr>
          <w:rFonts w:ascii="Georgia" w:hAnsi="Georgia" w:cs="Arial"/>
        </w:rPr>
        <w:t>not science majors</w:t>
      </w:r>
      <w:r w:rsidR="00030662">
        <w:rPr>
          <w:rFonts w:ascii="Georgia" w:hAnsi="Georgia" w:cs="Arial"/>
        </w:rPr>
        <w:t xml:space="preserve"> and to support honors work for science majors</w:t>
      </w:r>
      <w:r w:rsidRPr="005435FF">
        <w:rPr>
          <w:rFonts w:ascii="Georgia" w:hAnsi="Georgia" w:cs="Arial"/>
        </w:rPr>
        <w:t>.</w:t>
      </w:r>
    </w:p>
    <w:p w:rsidR="00FD74A1" w:rsidRPr="005435FF" w:rsidRDefault="00FD74A1" w:rsidP="00594C49">
      <w:pPr>
        <w:pStyle w:val="ListParagraph"/>
        <w:numPr>
          <w:ilvl w:val="0"/>
          <w:numId w:val="3"/>
        </w:numPr>
        <w:rPr>
          <w:rFonts w:ascii="Georgia" w:hAnsi="Georgia" w:cs="Arial"/>
        </w:rPr>
      </w:pPr>
      <w:r w:rsidRPr="005435FF">
        <w:rPr>
          <w:rFonts w:ascii="Georgia" w:hAnsi="Georgia" w:cs="Arial"/>
        </w:rPr>
        <w:t>Continued work to determine whether students registered as Honors students are activel</w:t>
      </w:r>
      <w:r w:rsidR="005435FF">
        <w:rPr>
          <w:rFonts w:ascii="Georgia" w:hAnsi="Georgia" w:cs="Arial"/>
        </w:rPr>
        <w:t>y pursuing Honors requirements</w:t>
      </w:r>
    </w:p>
    <w:p w:rsidR="00FD74A1" w:rsidRDefault="00FD74A1" w:rsidP="00594C49">
      <w:pPr>
        <w:pStyle w:val="ListParagraph"/>
        <w:numPr>
          <w:ilvl w:val="0"/>
          <w:numId w:val="3"/>
        </w:numPr>
        <w:rPr>
          <w:rFonts w:ascii="Georgia" w:hAnsi="Georgia" w:cs="Arial"/>
        </w:rPr>
      </w:pPr>
      <w:r>
        <w:rPr>
          <w:rFonts w:ascii="Georgia" w:hAnsi="Georgia" w:cs="Arial"/>
        </w:rPr>
        <w:t>Continued effort to communica</w:t>
      </w:r>
      <w:r w:rsidR="00B11FFF">
        <w:rPr>
          <w:rFonts w:ascii="Georgia" w:hAnsi="Georgia" w:cs="Arial"/>
        </w:rPr>
        <w:t>te honors requirements to FSEM in</w:t>
      </w:r>
      <w:r>
        <w:rPr>
          <w:rFonts w:ascii="Georgia" w:hAnsi="Georgia" w:cs="Arial"/>
        </w:rPr>
        <w:t>st</w:t>
      </w:r>
      <w:r w:rsidR="005435FF">
        <w:rPr>
          <w:rFonts w:ascii="Georgia" w:hAnsi="Georgia" w:cs="Arial"/>
        </w:rPr>
        <w:t>ructors, students, and advisors</w:t>
      </w:r>
    </w:p>
    <w:p w:rsidR="00FD74A1" w:rsidRDefault="00FD74A1" w:rsidP="00594C49">
      <w:pPr>
        <w:pStyle w:val="ListParagraph"/>
        <w:numPr>
          <w:ilvl w:val="0"/>
          <w:numId w:val="3"/>
        </w:numPr>
        <w:rPr>
          <w:rFonts w:ascii="Georgia" w:hAnsi="Georgia" w:cs="Arial"/>
        </w:rPr>
      </w:pPr>
      <w:r>
        <w:rPr>
          <w:rFonts w:ascii="Georgia" w:hAnsi="Georgia" w:cs="Arial"/>
        </w:rPr>
        <w:t>Continued work to increase the diversity of a</w:t>
      </w:r>
      <w:r w:rsidR="005435FF">
        <w:rPr>
          <w:rFonts w:ascii="Georgia" w:hAnsi="Georgia" w:cs="Arial"/>
        </w:rPr>
        <w:t>pplicants and incoming students</w:t>
      </w:r>
    </w:p>
    <w:p w:rsidR="00FD74A1" w:rsidRDefault="00BF58FA" w:rsidP="00594C49">
      <w:pPr>
        <w:pStyle w:val="ListParagraph"/>
        <w:numPr>
          <w:ilvl w:val="0"/>
          <w:numId w:val="3"/>
        </w:numPr>
        <w:rPr>
          <w:rFonts w:ascii="Georgia" w:hAnsi="Georgia" w:cs="Arial"/>
        </w:rPr>
      </w:pPr>
      <w:r>
        <w:rPr>
          <w:rFonts w:ascii="Georgia" w:hAnsi="Georgia" w:cs="Arial"/>
        </w:rPr>
        <w:t>Increased inclusivity in programming and course offerings</w:t>
      </w:r>
    </w:p>
    <w:p w:rsidR="00FD74A1" w:rsidRDefault="00FD74A1" w:rsidP="00594C49">
      <w:pPr>
        <w:pStyle w:val="ListParagraph"/>
        <w:numPr>
          <w:ilvl w:val="0"/>
          <w:numId w:val="3"/>
        </w:numPr>
        <w:rPr>
          <w:rFonts w:ascii="Georgia" w:hAnsi="Georgia" w:cs="Arial"/>
        </w:rPr>
      </w:pPr>
      <w:r w:rsidRPr="00A87C3E">
        <w:rPr>
          <w:rFonts w:ascii="Georgia" w:hAnsi="Georgia" w:cs="Arial"/>
        </w:rPr>
        <w:t>Continued need to support Honors floor and coordinate with RA</w:t>
      </w:r>
    </w:p>
    <w:p w:rsidR="00FD74A1" w:rsidRDefault="00FD74A1" w:rsidP="00594C49">
      <w:pPr>
        <w:pStyle w:val="ListParagraph"/>
        <w:numPr>
          <w:ilvl w:val="0"/>
          <w:numId w:val="3"/>
        </w:numPr>
        <w:rPr>
          <w:rFonts w:ascii="Georgia" w:hAnsi="Georgia" w:cs="Arial"/>
        </w:rPr>
      </w:pPr>
      <w:r w:rsidRPr="00A87C3E">
        <w:rPr>
          <w:rFonts w:ascii="Georgia" w:hAnsi="Georgia" w:cs="Arial"/>
        </w:rPr>
        <w:t>Continued loss of studen</w:t>
      </w:r>
      <w:r w:rsidR="005435FF">
        <w:rPr>
          <w:rFonts w:ascii="Georgia" w:hAnsi="Georgia" w:cs="Arial"/>
        </w:rPr>
        <w:t xml:space="preserve">t involvement after </w:t>
      </w:r>
      <w:r w:rsidR="00BF58FA">
        <w:rPr>
          <w:rFonts w:ascii="Georgia" w:hAnsi="Georgia" w:cs="Arial"/>
        </w:rPr>
        <w:t>first or second</w:t>
      </w:r>
      <w:r w:rsidR="005435FF">
        <w:rPr>
          <w:rFonts w:ascii="Georgia" w:hAnsi="Georgia" w:cs="Arial"/>
        </w:rPr>
        <w:t xml:space="preserve"> year</w:t>
      </w:r>
    </w:p>
    <w:p w:rsidR="0051132C" w:rsidRPr="00151E71" w:rsidRDefault="00943271" w:rsidP="00594C49">
      <w:pPr>
        <w:pStyle w:val="ListParagraph"/>
        <w:numPr>
          <w:ilvl w:val="0"/>
          <w:numId w:val="3"/>
        </w:numPr>
        <w:rPr>
          <w:rFonts w:ascii="Georgia" w:hAnsi="Georgia" w:cs="Arial"/>
        </w:rPr>
      </w:pPr>
      <w:r w:rsidRPr="00151E71">
        <w:rPr>
          <w:rFonts w:ascii="Georgia" w:hAnsi="Georgia" w:cs="Arial"/>
        </w:rPr>
        <w:lastRenderedPageBreak/>
        <w:t xml:space="preserve">Continued difficulty of some students in finding opportunities for research in their major or </w:t>
      </w:r>
      <w:r w:rsidR="005B0A22" w:rsidRPr="00151E71">
        <w:rPr>
          <w:rFonts w:ascii="Georgia" w:hAnsi="Georgia" w:cs="Arial"/>
        </w:rPr>
        <w:t>in interdisciplinary topics</w:t>
      </w:r>
    </w:p>
    <w:p w:rsidR="003F1291" w:rsidRDefault="003F1291" w:rsidP="00B81A94">
      <w:pPr>
        <w:jc w:val="center"/>
        <w:rPr>
          <w:rFonts w:ascii="Georgia" w:hAnsi="Georgia" w:cs="Arial"/>
          <w:b/>
          <w:sz w:val="28"/>
          <w:szCs w:val="28"/>
        </w:rPr>
      </w:pPr>
    </w:p>
    <w:p w:rsidR="00B81A94" w:rsidRDefault="00B81A94" w:rsidP="00F21466">
      <w:pPr>
        <w:jc w:val="center"/>
        <w:rPr>
          <w:rFonts w:ascii="Georgia" w:hAnsi="Georgia" w:cs="Arial"/>
        </w:rPr>
      </w:pPr>
      <w:r w:rsidRPr="00883F3B">
        <w:rPr>
          <w:rFonts w:ascii="Georgia" w:hAnsi="Georgia" w:cs="Arial"/>
          <w:b/>
          <w:sz w:val="28"/>
          <w:szCs w:val="28"/>
        </w:rPr>
        <w:t xml:space="preserve">Annual Report, </w:t>
      </w:r>
      <w:r w:rsidR="00600C3B" w:rsidRPr="00883F3B">
        <w:rPr>
          <w:rFonts w:ascii="Georgia" w:hAnsi="Georgia" w:cs="Arial"/>
          <w:b/>
          <w:sz w:val="28"/>
          <w:szCs w:val="28"/>
        </w:rPr>
        <w:t>20</w:t>
      </w:r>
      <w:r w:rsidR="00600C3B">
        <w:rPr>
          <w:rFonts w:ascii="Georgia" w:hAnsi="Georgia" w:cs="Arial"/>
          <w:b/>
          <w:sz w:val="28"/>
          <w:szCs w:val="28"/>
        </w:rPr>
        <w:t>1</w:t>
      </w:r>
      <w:r w:rsidR="00CE4630">
        <w:rPr>
          <w:rFonts w:ascii="Georgia" w:hAnsi="Georgia" w:cs="Arial"/>
          <w:b/>
          <w:sz w:val="28"/>
          <w:szCs w:val="28"/>
        </w:rPr>
        <w:t>4</w:t>
      </w:r>
      <w:r>
        <w:rPr>
          <w:rFonts w:ascii="Georgia" w:hAnsi="Georgia" w:cs="Arial"/>
          <w:b/>
          <w:sz w:val="28"/>
          <w:szCs w:val="28"/>
        </w:rPr>
        <w:t>-201</w:t>
      </w:r>
      <w:r w:rsidR="00CE4630">
        <w:rPr>
          <w:rFonts w:ascii="Georgia" w:hAnsi="Georgia" w:cs="Arial"/>
          <w:b/>
          <w:sz w:val="28"/>
          <w:szCs w:val="28"/>
        </w:rPr>
        <w:t>5</w:t>
      </w:r>
    </w:p>
    <w:p w:rsidR="00A56A0F" w:rsidRDefault="00A56A0F">
      <w:pPr>
        <w:rPr>
          <w:rFonts w:ascii="Georgia" w:hAnsi="Georgia" w:cs="Arial"/>
        </w:rPr>
      </w:pPr>
    </w:p>
    <w:p w:rsidR="00A8187E" w:rsidRDefault="00A8187E" w:rsidP="00A8187E">
      <w:pPr>
        <w:rPr>
          <w:rFonts w:ascii="Georgia" w:hAnsi="Georgia" w:cs="Arial"/>
        </w:rPr>
      </w:pPr>
      <w:r>
        <w:rPr>
          <w:rFonts w:ascii="Georgia" w:hAnsi="Georgia" w:cs="Arial"/>
        </w:rPr>
        <w:t>During Academic Year 201</w:t>
      </w:r>
      <w:r w:rsidR="004F79F2">
        <w:rPr>
          <w:rFonts w:ascii="Georgia" w:hAnsi="Georgia" w:cs="Arial"/>
        </w:rPr>
        <w:t>4</w:t>
      </w:r>
      <w:r>
        <w:rPr>
          <w:rFonts w:ascii="Georgia" w:hAnsi="Georgia" w:cs="Arial"/>
        </w:rPr>
        <w:t>-201</w:t>
      </w:r>
      <w:r w:rsidR="004F79F2">
        <w:rPr>
          <w:rFonts w:ascii="Georgia" w:hAnsi="Georgia" w:cs="Arial"/>
        </w:rPr>
        <w:t>5</w:t>
      </w:r>
      <w:r>
        <w:rPr>
          <w:rFonts w:ascii="Georgia" w:hAnsi="Georgia" w:cs="Arial"/>
        </w:rPr>
        <w:t xml:space="preserve">, the University Honors Program continued to move forward on the goals set out in the 2009 Program review and revision, and to address specific issues that emerged earlier and in the course of the year.  Last year saw continued </w:t>
      </w:r>
      <w:r w:rsidR="00A56A0F">
        <w:rPr>
          <w:rFonts w:ascii="Georgia" w:hAnsi="Georgia" w:cs="Arial"/>
        </w:rPr>
        <w:t>efforts regarding the goals</w:t>
      </w:r>
      <w:r>
        <w:rPr>
          <w:rFonts w:ascii="Georgia" w:hAnsi="Georgia" w:cs="Arial"/>
        </w:rPr>
        <w:t xml:space="preserve"> initially</w:t>
      </w:r>
      <w:r w:rsidR="00CE4630">
        <w:rPr>
          <w:rFonts w:ascii="Georgia" w:hAnsi="Georgia" w:cs="Arial"/>
        </w:rPr>
        <w:t xml:space="preserve"> </w:t>
      </w:r>
      <w:r>
        <w:rPr>
          <w:rFonts w:ascii="Georgia" w:hAnsi="Georgia" w:cs="Arial"/>
        </w:rPr>
        <w:t xml:space="preserve">identified:  </w:t>
      </w:r>
    </w:p>
    <w:p w:rsidR="00AD5AC3" w:rsidRDefault="00AD5AC3" w:rsidP="00A8187E">
      <w:pPr>
        <w:rPr>
          <w:rFonts w:ascii="Georgia" w:hAnsi="Georgia" w:cs="Arial"/>
        </w:rPr>
      </w:pPr>
    </w:p>
    <w:p w:rsidR="00A8187E" w:rsidRPr="00442E7B" w:rsidRDefault="00A8187E" w:rsidP="00A8187E">
      <w:pPr>
        <w:rPr>
          <w:rFonts w:ascii="Georgia" w:hAnsi="Georgia" w:cs="Arial"/>
        </w:rPr>
      </w:pPr>
      <w:r w:rsidRPr="00442E7B">
        <w:rPr>
          <w:rFonts w:ascii="Georgia" w:hAnsi="Georgia" w:cs="Arial"/>
        </w:rPr>
        <w:t xml:space="preserve">1) Develop and implement assessment plan </w:t>
      </w:r>
    </w:p>
    <w:p w:rsidR="00A8187E" w:rsidRPr="00442E7B" w:rsidRDefault="00A8187E" w:rsidP="00A8187E">
      <w:pPr>
        <w:rPr>
          <w:rFonts w:ascii="Georgia" w:hAnsi="Georgia" w:cs="Arial"/>
        </w:rPr>
      </w:pPr>
      <w:r w:rsidRPr="00442E7B">
        <w:rPr>
          <w:rFonts w:ascii="Georgia" w:hAnsi="Georgia" w:cs="Arial"/>
        </w:rPr>
        <w:t>2) Achieve consistent enrollment</w:t>
      </w:r>
    </w:p>
    <w:p w:rsidR="00A8187E" w:rsidRPr="00442E7B" w:rsidRDefault="00A8187E" w:rsidP="00A8187E">
      <w:pPr>
        <w:rPr>
          <w:rFonts w:ascii="Georgia" w:hAnsi="Georgia" w:cs="Arial"/>
        </w:rPr>
      </w:pPr>
      <w:r>
        <w:rPr>
          <w:rFonts w:ascii="Georgia" w:hAnsi="Georgia" w:cs="Arial"/>
        </w:rPr>
        <w:t>3</w:t>
      </w:r>
      <w:r w:rsidRPr="00442E7B">
        <w:rPr>
          <w:rFonts w:ascii="Georgia" w:hAnsi="Georgia" w:cs="Arial"/>
        </w:rPr>
        <w:t xml:space="preserve">) Develop varied curriculum </w:t>
      </w:r>
    </w:p>
    <w:p w:rsidR="00A8187E" w:rsidRPr="00442E7B" w:rsidRDefault="00A8187E" w:rsidP="00A8187E">
      <w:pPr>
        <w:rPr>
          <w:rFonts w:ascii="Georgia" w:hAnsi="Georgia" w:cs="Arial"/>
        </w:rPr>
      </w:pPr>
      <w:r>
        <w:rPr>
          <w:rFonts w:ascii="Georgia" w:hAnsi="Georgia" w:cs="Arial"/>
        </w:rPr>
        <w:t>4</w:t>
      </w:r>
      <w:r w:rsidRPr="00442E7B">
        <w:rPr>
          <w:rFonts w:ascii="Georgia" w:hAnsi="Georgia" w:cs="Arial"/>
        </w:rPr>
        <w:t>) Increase student engagement</w:t>
      </w:r>
    </w:p>
    <w:p w:rsidR="00A8187E" w:rsidRPr="00442E7B" w:rsidRDefault="00A8187E" w:rsidP="00A8187E">
      <w:pPr>
        <w:rPr>
          <w:rFonts w:ascii="Georgia" w:hAnsi="Georgia" w:cs="Arial"/>
        </w:rPr>
      </w:pPr>
      <w:r>
        <w:rPr>
          <w:rFonts w:ascii="Georgia" w:hAnsi="Georgia" w:cs="Arial"/>
        </w:rPr>
        <w:t>5</w:t>
      </w:r>
      <w:r w:rsidRPr="00442E7B">
        <w:rPr>
          <w:rFonts w:ascii="Georgia" w:hAnsi="Georgia" w:cs="Arial"/>
        </w:rPr>
        <w:t>)</w:t>
      </w:r>
      <w:bookmarkStart w:id="0" w:name="_Toc225221757"/>
      <w:bookmarkStart w:id="1" w:name="_Toc225222756"/>
      <w:bookmarkStart w:id="2" w:name="_Toc225223172"/>
      <w:bookmarkStart w:id="3" w:name="_Toc225223293"/>
      <w:bookmarkStart w:id="4" w:name="_Toc234232987"/>
      <w:r w:rsidRPr="00442E7B">
        <w:rPr>
          <w:rFonts w:ascii="Georgia" w:hAnsi="Georgia" w:cs="Arial"/>
        </w:rPr>
        <w:t xml:space="preserve"> Maintain a high percentage of students who complete University Honors</w:t>
      </w:r>
      <w:bookmarkEnd w:id="0"/>
      <w:bookmarkEnd w:id="1"/>
      <w:bookmarkEnd w:id="2"/>
      <w:bookmarkEnd w:id="3"/>
      <w:bookmarkEnd w:id="4"/>
    </w:p>
    <w:p w:rsidR="00A8187E" w:rsidRPr="00442E7B" w:rsidRDefault="00A8187E" w:rsidP="00A8187E">
      <w:pPr>
        <w:rPr>
          <w:rFonts w:ascii="Georgia" w:hAnsi="Georgia" w:cs="Arial"/>
        </w:rPr>
      </w:pPr>
      <w:r>
        <w:rPr>
          <w:rFonts w:ascii="Georgia" w:hAnsi="Georgia" w:cs="Arial"/>
        </w:rPr>
        <w:t>6</w:t>
      </w:r>
      <w:r w:rsidRPr="00442E7B">
        <w:rPr>
          <w:rFonts w:ascii="Georgia" w:hAnsi="Georgia" w:cs="Arial"/>
        </w:rPr>
        <w:t>)</w:t>
      </w:r>
      <w:bookmarkStart w:id="5" w:name="_Toc225221758"/>
      <w:bookmarkStart w:id="6" w:name="_Toc225222757"/>
      <w:bookmarkStart w:id="7" w:name="_Toc225223173"/>
      <w:bookmarkStart w:id="8" w:name="_Toc225223294"/>
      <w:bookmarkStart w:id="9" w:name="_Toc234232988"/>
      <w:r w:rsidRPr="00442E7B">
        <w:rPr>
          <w:rFonts w:ascii="Georgia" w:hAnsi="Georgia" w:cs="Arial"/>
        </w:rPr>
        <w:t xml:space="preserve"> Integrate the Departmental Distinction Programs with the broader UHP</w:t>
      </w:r>
      <w:bookmarkEnd w:id="5"/>
      <w:bookmarkEnd w:id="6"/>
      <w:bookmarkEnd w:id="7"/>
      <w:bookmarkEnd w:id="8"/>
      <w:bookmarkEnd w:id="9"/>
      <w:r w:rsidRPr="00442E7B">
        <w:rPr>
          <w:rFonts w:ascii="Georgia" w:hAnsi="Georgia" w:cs="Arial"/>
        </w:rPr>
        <w:t xml:space="preserve"> </w:t>
      </w:r>
    </w:p>
    <w:p w:rsidR="00A8187E" w:rsidRDefault="00A8187E" w:rsidP="00A8187E">
      <w:pPr>
        <w:rPr>
          <w:rFonts w:ascii="Georgia" w:hAnsi="Georgia" w:cs="Arial"/>
        </w:rPr>
      </w:pPr>
    </w:p>
    <w:p w:rsidR="00A8187E" w:rsidRDefault="00A8187E" w:rsidP="00A8187E">
      <w:pPr>
        <w:rPr>
          <w:rFonts w:ascii="Georgia" w:hAnsi="Georgia" w:cs="Arial"/>
        </w:rPr>
      </w:pPr>
      <w:r>
        <w:rPr>
          <w:rFonts w:ascii="Georgia" w:hAnsi="Georgia" w:cs="Arial"/>
        </w:rPr>
        <w:t>In order to achieve these goals we continue</w:t>
      </w:r>
      <w:r w:rsidR="00AD5AC3">
        <w:rPr>
          <w:rFonts w:ascii="Georgia" w:hAnsi="Georgia" w:cs="Arial"/>
        </w:rPr>
        <w:t xml:space="preserve">d </w:t>
      </w:r>
      <w:r>
        <w:rPr>
          <w:rFonts w:ascii="Georgia" w:hAnsi="Georgia" w:cs="Arial"/>
        </w:rPr>
        <w:t>to pursue the steps listed below:</w:t>
      </w:r>
    </w:p>
    <w:p w:rsidR="00A8187E" w:rsidRPr="00442E7B" w:rsidRDefault="00A8187E" w:rsidP="00A8187E">
      <w:pPr>
        <w:rPr>
          <w:rFonts w:ascii="Georgia" w:hAnsi="Georgia" w:cs="Arial"/>
        </w:rPr>
      </w:pPr>
      <w:r>
        <w:rPr>
          <w:rFonts w:ascii="Georgia" w:hAnsi="Georgia" w:cs="Arial"/>
        </w:rPr>
        <w:t>1) Review course scheduling and quality</w:t>
      </w:r>
      <w:r w:rsidR="00CE4630">
        <w:rPr>
          <w:rFonts w:ascii="Georgia" w:hAnsi="Georgia" w:cs="Arial"/>
        </w:rPr>
        <w:t>, with increased outreach to potential faculty</w:t>
      </w:r>
    </w:p>
    <w:p w:rsidR="00A8187E" w:rsidRPr="00442E7B" w:rsidRDefault="00A8187E" w:rsidP="00A8187E">
      <w:pPr>
        <w:rPr>
          <w:rFonts w:ascii="Georgia" w:hAnsi="Georgia" w:cs="Arial"/>
        </w:rPr>
      </w:pPr>
      <w:r w:rsidRPr="00442E7B">
        <w:rPr>
          <w:rFonts w:ascii="Georgia" w:hAnsi="Georgia" w:cs="Arial"/>
        </w:rPr>
        <w:t xml:space="preserve">2) </w:t>
      </w:r>
      <w:r>
        <w:rPr>
          <w:rFonts w:ascii="Georgia" w:hAnsi="Georgia" w:cs="Arial"/>
        </w:rPr>
        <w:t xml:space="preserve">Improve and update </w:t>
      </w:r>
      <w:r w:rsidRPr="00442E7B">
        <w:rPr>
          <w:rFonts w:ascii="Georgia" w:hAnsi="Georgia" w:cs="Arial"/>
        </w:rPr>
        <w:t>application process</w:t>
      </w:r>
    </w:p>
    <w:p w:rsidR="00A8187E" w:rsidRDefault="00A8187E" w:rsidP="00A8187E">
      <w:pPr>
        <w:rPr>
          <w:rFonts w:ascii="Georgia" w:hAnsi="Georgia" w:cs="Arial"/>
        </w:rPr>
      </w:pPr>
      <w:r w:rsidRPr="00442E7B">
        <w:rPr>
          <w:rFonts w:ascii="Georgia" w:hAnsi="Georgia" w:cs="Arial"/>
        </w:rPr>
        <w:t xml:space="preserve">3) Support departments in implementation of Departmental Distinction programs </w:t>
      </w:r>
    </w:p>
    <w:p w:rsidR="004F79F2" w:rsidRDefault="004F79F2" w:rsidP="00A8187E">
      <w:pPr>
        <w:rPr>
          <w:rFonts w:ascii="Georgia" w:hAnsi="Georgia" w:cs="Arial"/>
        </w:rPr>
      </w:pPr>
      <w:r>
        <w:rPr>
          <w:rFonts w:ascii="Georgia" w:hAnsi="Georgia" w:cs="Arial"/>
        </w:rPr>
        <w:t>4) Work with student representatives to Honors Council and honors book club and Voltaire Society leaders</w:t>
      </w:r>
    </w:p>
    <w:p w:rsidR="004F79F2" w:rsidRDefault="004F79F2" w:rsidP="00A8187E">
      <w:pPr>
        <w:rPr>
          <w:rFonts w:ascii="Georgia" w:hAnsi="Georgia" w:cs="Arial"/>
        </w:rPr>
      </w:pPr>
      <w:r>
        <w:rPr>
          <w:rFonts w:ascii="Georgia" w:hAnsi="Georgia" w:cs="Arial"/>
        </w:rPr>
        <w:t xml:space="preserve">5) </w:t>
      </w:r>
      <w:r w:rsidR="00DB284D">
        <w:rPr>
          <w:rFonts w:ascii="Georgia" w:hAnsi="Georgia" w:cs="Arial"/>
        </w:rPr>
        <w:t>Improve</w:t>
      </w:r>
      <w:r w:rsidR="00CE4630">
        <w:rPr>
          <w:rFonts w:ascii="Georgia" w:hAnsi="Georgia" w:cs="Arial"/>
        </w:rPr>
        <w:t xml:space="preserve"> communication with students, including the addition of</w:t>
      </w:r>
      <w:r>
        <w:rPr>
          <w:rFonts w:ascii="Georgia" w:hAnsi="Georgia" w:cs="Arial"/>
        </w:rPr>
        <w:t xml:space="preserve"> weekly newsletter for dissemination of honors events, including student achievements and activities</w:t>
      </w:r>
    </w:p>
    <w:p w:rsidR="00823AA3" w:rsidRPr="00823AA3" w:rsidRDefault="00823AA3" w:rsidP="00823AA3">
      <w:pPr>
        <w:tabs>
          <w:tab w:val="left" w:pos="1620"/>
        </w:tabs>
        <w:rPr>
          <w:rFonts w:ascii="Georgia" w:hAnsi="Georgia" w:cs="Arial"/>
          <w:b/>
        </w:rPr>
      </w:pPr>
      <w:r w:rsidRPr="00823AA3">
        <w:rPr>
          <w:rFonts w:ascii="Georgia" w:hAnsi="Georgia" w:cs="Arial"/>
          <w:b/>
        </w:rPr>
        <w:tab/>
      </w:r>
    </w:p>
    <w:p w:rsidR="00A8187E" w:rsidRDefault="004D26D0" w:rsidP="00A8187E">
      <w:pPr>
        <w:rPr>
          <w:rFonts w:ascii="Georgia" w:hAnsi="Georgia" w:cs="Arial"/>
          <w:b/>
        </w:rPr>
      </w:pPr>
      <w:r>
        <w:rPr>
          <w:rFonts w:ascii="Georgia" w:hAnsi="Georgia" w:cs="Arial"/>
          <w:b/>
        </w:rPr>
        <w:t xml:space="preserve">Program </w:t>
      </w:r>
      <w:r w:rsidR="00706DD3">
        <w:rPr>
          <w:rFonts w:ascii="Georgia" w:hAnsi="Georgia" w:cs="Arial"/>
          <w:b/>
        </w:rPr>
        <w:t>Assessment</w:t>
      </w:r>
    </w:p>
    <w:p w:rsidR="00AD5AC3" w:rsidRDefault="00AD5AC3" w:rsidP="00A8187E">
      <w:pPr>
        <w:rPr>
          <w:rFonts w:ascii="Georgia" w:hAnsi="Georgia" w:cs="Arial"/>
          <w:b/>
        </w:rPr>
      </w:pPr>
    </w:p>
    <w:p w:rsidR="00A56A0F" w:rsidRDefault="00A87C3E" w:rsidP="00A56A0F">
      <w:pPr>
        <w:rPr>
          <w:rFonts w:ascii="Georgia" w:hAnsi="Georgia" w:cs="Arial"/>
        </w:rPr>
      </w:pPr>
      <w:r>
        <w:rPr>
          <w:rFonts w:ascii="Georgia" w:hAnsi="Georgia" w:cs="Arial"/>
        </w:rPr>
        <w:t>In AY 11-12</w:t>
      </w:r>
      <w:r w:rsidR="00247C76">
        <w:rPr>
          <w:rFonts w:ascii="Georgia" w:hAnsi="Georgia" w:cs="Arial"/>
        </w:rPr>
        <w:t xml:space="preserve">, the Provost’s Office </w:t>
      </w:r>
      <w:r>
        <w:rPr>
          <w:rFonts w:ascii="Georgia" w:hAnsi="Georgia" w:cs="Arial"/>
        </w:rPr>
        <w:t xml:space="preserve">determined </w:t>
      </w:r>
      <w:r w:rsidR="007E2BEF">
        <w:rPr>
          <w:rFonts w:ascii="Georgia" w:hAnsi="Georgia" w:cs="Arial"/>
        </w:rPr>
        <w:t xml:space="preserve">that assessment </w:t>
      </w:r>
      <w:r w:rsidR="00D1415B">
        <w:rPr>
          <w:rFonts w:ascii="Georgia" w:hAnsi="Georgia" w:cs="Arial"/>
        </w:rPr>
        <w:t>of student learning outcomes</w:t>
      </w:r>
      <w:r w:rsidR="00C82B09">
        <w:rPr>
          <w:rFonts w:ascii="Georgia" w:hAnsi="Georgia" w:cs="Arial"/>
        </w:rPr>
        <w:t xml:space="preserve"> </w:t>
      </w:r>
      <w:r w:rsidR="00540541">
        <w:rPr>
          <w:rFonts w:ascii="Georgia" w:hAnsi="Georgia" w:cs="Arial"/>
        </w:rPr>
        <w:t xml:space="preserve">was </w:t>
      </w:r>
      <w:r w:rsidR="007E2BEF">
        <w:rPr>
          <w:rFonts w:ascii="Georgia" w:hAnsi="Georgia" w:cs="Arial"/>
        </w:rPr>
        <w:t>the purview</w:t>
      </w:r>
      <w:r w:rsidR="00540541">
        <w:rPr>
          <w:rFonts w:ascii="Georgia" w:hAnsi="Georgia" w:cs="Arial"/>
        </w:rPr>
        <w:t xml:space="preserve"> </w:t>
      </w:r>
      <w:r w:rsidR="007E2BEF">
        <w:rPr>
          <w:rFonts w:ascii="Georgia" w:hAnsi="Georgia" w:cs="Arial"/>
        </w:rPr>
        <w:t xml:space="preserve">of </w:t>
      </w:r>
      <w:r w:rsidR="00540541">
        <w:rPr>
          <w:rFonts w:ascii="Georgia" w:hAnsi="Georgia" w:cs="Arial"/>
        </w:rPr>
        <w:t xml:space="preserve">the </w:t>
      </w:r>
      <w:r w:rsidR="007E2BEF">
        <w:rPr>
          <w:rFonts w:ascii="Georgia" w:hAnsi="Georgia" w:cs="Arial"/>
        </w:rPr>
        <w:t xml:space="preserve">academic departments, and </w:t>
      </w:r>
      <w:r w:rsidR="00EC066B">
        <w:rPr>
          <w:rFonts w:ascii="Georgia" w:hAnsi="Georgia" w:cs="Arial"/>
        </w:rPr>
        <w:t xml:space="preserve">supported </w:t>
      </w:r>
      <w:r w:rsidR="00D74316">
        <w:rPr>
          <w:rFonts w:ascii="Georgia" w:hAnsi="Georgia" w:cs="Arial"/>
        </w:rPr>
        <w:t xml:space="preserve">the </w:t>
      </w:r>
      <w:r w:rsidR="00966AE0">
        <w:rPr>
          <w:rFonts w:ascii="Georgia" w:hAnsi="Georgia" w:cs="Arial"/>
        </w:rPr>
        <w:t xml:space="preserve">Honors </w:t>
      </w:r>
      <w:r w:rsidR="001B7AB7">
        <w:rPr>
          <w:rFonts w:ascii="Georgia" w:hAnsi="Georgia" w:cs="Arial"/>
        </w:rPr>
        <w:t>Council recommend</w:t>
      </w:r>
      <w:r w:rsidR="00EC066B">
        <w:rPr>
          <w:rFonts w:ascii="Georgia" w:hAnsi="Georgia" w:cs="Arial"/>
        </w:rPr>
        <w:t>ation</w:t>
      </w:r>
      <w:r w:rsidR="001B7AB7">
        <w:rPr>
          <w:rFonts w:ascii="Georgia" w:hAnsi="Georgia" w:cs="Arial"/>
        </w:rPr>
        <w:t xml:space="preserve"> that we </w:t>
      </w:r>
      <w:r w:rsidR="00540541">
        <w:rPr>
          <w:rFonts w:ascii="Georgia" w:hAnsi="Georgia" w:cs="Arial"/>
        </w:rPr>
        <w:t xml:space="preserve">focus </w:t>
      </w:r>
      <w:r w:rsidR="00D1415B">
        <w:rPr>
          <w:rFonts w:ascii="Georgia" w:hAnsi="Georgia" w:cs="Arial"/>
        </w:rPr>
        <w:t xml:space="preserve">not </w:t>
      </w:r>
      <w:r w:rsidR="00540541">
        <w:rPr>
          <w:rFonts w:ascii="Georgia" w:hAnsi="Georgia" w:cs="Arial"/>
        </w:rPr>
        <w:t>on specific learning outcomes but on program goals</w:t>
      </w:r>
      <w:r w:rsidR="00D74316">
        <w:rPr>
          <w:rFonts w:ascii="Georgia" w:hAnsi="Georgia" w:cs="Arial"/>
        </w:rPr>
        <w:t xml:space="preserve"> (see Appendix </w:t>
      </w:r>
      <w:r w:rsidR="00B11688">
        <w:rPr>
          <w:rFonts w:ascii="Georgia" w:hAnsi="Georgia" w:cs="Arial"/>
        </w:rPr>
        <w:t>B</w:t>
      </w:r>
      <w:r w:rsidR="00D74316">
        <w:rPr>
          <w:rFonts w:ascii="Georgia" w:hAnsi="Georgia" w:cs="Arial"/>
        </w:rPr>
        <w:t>)</w:t>
      </w:r>
      <w:r w:rsidR="00540541">
        <w:rPr>
          <w:rFonts w:ascii="Georgia" w:hAnsi="Georgia" w:cs="Arial"/>
        </w:rPr>
        <w:t>.</w:t>
      </w:r>
      <w:r w:rsidR="007E2BEF">
        <w:rPr>
          <w:rFonts w:ascii="Georgia" w:hAnsi="Georgia" w:cs="Arial"/>
        </w:rPr>
        <w:t xml:space="preserve"> </w:t>
      </w:r>
      <w:r w:rsidR="00FE54F3">
        <w:rPr>
          <w:rFonts w:ascii="Georgia" w:hAnsi="Georgia" w:cs="Arial"/>
        </w:rPr>
        <w:t>Since then w</w:t>
      </w:r>
      <w:r w:rsidR="008D37F9">
        <w:rPr>
          <w:rFonts w:ascii="Georgia" w:hAnsi="Georgia" w:cs="Arial"/>
        </w:rPr>
        <w:t>e thus</w:t>
      </w:r>
      <w:r w:rsidR="00406BE9">
        <w:rPr>
          <w:rFonts w:ascii="Georgia" w:hAnsi="Georgia" w:cs="Arial"/>
        </w:rPr>
        <w:t xml:space="preserve"> have fo</w:t>
      </w:r>
      <w:r w:rsidR="008D37F9">
        <w:rPr>
          <w:rFonts w:ascii="Georgia" w:hAnsi="Georgia" w:cs="Arial"/>
        </w:rPr>
        <w:t>cus</w:t>
      </w:r>
      <w:r w:rsidR="00406BE9">
        <w:rPr>
          <w:rFonts w:ascii="Georgia" w:hAnsi="Georgia" w:cs="Arial"/>
        </w:rPr>
        <w:t>ed</w:t>
      </w:r>
      <w:r w:rsidR="008D37F9">
        <w:rPr>
          <w:rFonts w:ascii="Georgia" w:hAnsi="Georgia" w:cs="Arial"/>
        </w:rPr>
        <w:t xml:space="preserve"> on </w:t>
      </w:r>
      <w:r w:rsidR="00C524C3">
        <w:rPr>
          <w:rFonts w:ascii="Georgia" w:hAnsi="Georgia" w:cs="Arial"/>
        </w:rPr>
        <w:t xml:space="preserve">collecting </w:t>
      </w:r>
      <w:r w:rsidR="00D74316">
        <w:rPr>
          <w:rFonts w:ascii="Georgia" w:hAnsi="Georgia" w:cs="Arial"/>
        </w:rPr>
        <w:t>information regarding student perseverance, participation in programming, completion</w:t>
      </w:r>
      <w:r w:rsidR="008D37F9">
        <w:rPr>
          <w:rFonts w:ascii="Georgia" w:hAnsi="Georgia" w:cs="Arial"/>
        </w:rPr>
        <w:t xml:space="preserve"> of program requirements, </w:t>
      </w:r>
      <w:r w:rsidR="00D1415B">
        <w:rPr>
          <w:rFonts w:ascii="Georgia" w:hAnsi="Georgia" w:cs="Arial"/>
        </w:rPr>
        <w:t xml:space="preserve">student </w:t>
      </w:r>
      <w:r w:rsidR="00406BE9">
        <w:rPr>
          <w:rFonts w:ascii="Georgia" w:hAnsi="Georgia" w:cs="Arial"/>
        </w:rPr>
        <w:t xml:space="preserve">satisfaction with Honors courses, </w:t>
      </w:r>
      <w:r w:rsidR="008D37F9">
        <w:rPr>
          <w:rFonts w:ascii="Georgia" w:hAnsi="Georgia" w:cs="Arial"/>
        </w:rPr>
        <w:t>and attainment of distinction</w:t>
      </w:r>
      <w:r w:rsidR="00D74316">
        <w:rPr>
          <w:rFonts w:ascii="Georgia" w:hAnsi="Georgia" w:cs="Arial"/>
        </w:rPr>
        <w:t>, including completion of the capstone project</w:t>
      </w:r>
      <w:r w:rsidR="008D37F9">
        <w:rPr>
          <w:rFonts w:ascii="Georgia" w:hAnsi="Georgia" w:cs="Arial"/>
        </w:rPr>
        <w:t xml:space="preserve">.  </w:t>
      </w:r>
      <w:r w:rsidR="00247C76">
        <w:rPr>
          <w:rFonts w:ascii="Georgia" w:hAnsi="Georgia" w:cs="Arial"/>
        </w:rPr>
        <w:t>For these purposes we rely on</w:t>
      </w:r>
      <w:r w:rsidR="004A2692">
        <w:rPr>
          <w:rFonts w:ascii="Georgia" w:hAnsi="Georgia" w:cs="Arial"/>
        </w:rPr>
        <w:t xml:space="preserve"> the information gained from </w:t>
      </w:r>
      <w:r w:rsidR="00437ABE">
        <w:rPr>
          <w:rFonts w:ascii="Georgia" w:hAnsi="Georgia" w:cs="Arial"/>
        </w:rPr>
        <w:t>our opt-in process to identify “active” students; course fill rates; course evaluations</w:t>
      </w:r>
      <w:r w:rsidR="005435FF">
        <w:rPr>
          <w:rFonts w:ascii="Georgia" w:hAnsi="Georgia" w:cs="Arial"/>
        </w:rPr>
        <w:t>;</w:t>
      </w:r>
      <w:r w:rsidR="00437ABE">
        <w:rPr>
          <w:rFonts w:ascii="Georgia" w:hAnsi="Georgia" w:cs="Arial"/>
        </w:rPr>
        <w:t xml:space="preserve"> end of year </w:t>
      </w:r>
      <w:r w:rsidR="00D1415B">
        <w:rPr>
          <w:rFonts w:ascii="Georgia" w:hAnsi="Georgia" w:cs="Arial"/>
        </w:rPr>
        <w:t>q</w:t>
      </w:r>
      <w:r w:rsidR="00437ABE">
        <w:rPr>
          <w:rFonts w:ascii="Georgia" w:hAnsi="Georgia" w:cs="Arial"/>
        </w:rPr>
        <w:t>uestionnaires</w:t>
      </w:r>
      <w:r w:rsidR="00D1415B">
        <w:rPr>
          <w:rFonts w:ascii="Georgia" w:hAnsi="Georgia" w:cs="Arial"/>
        </w:rPr>
        <w:t xml:space="preserve"> and senior exit interviews </w:t>
      </w:r>
      <w:r w:rsidR="00437ABE">
        <w:rPr>
          <w:rFonts w:ascii="Georgia" w:hAnsi="Georgia" w:cs="Arial"/>
        </w:rPr>
        <w:t xml:space="preserve">; </w:t>
      </w:r>
      <w:r w:rsidR="005F4929">
        <w:rPr>
          <w:rFonts w:ascii="Georgia" w:hAnsi="Georgia" w:cs="Arial"/>
        </w:rPr>
        <w:t>thesis verification forms</w:t>
      </w:r>
      <w:r w:rsidR="00DC78CE">
        <w:rPr>
          <w:rFonts w:ascii="Georgia" w:hAnsi="Georgia" w:cs="Arial"/>
        </w:rPr>
        <w:t>;</w:t>
      </w:r>
      <w:r w:rsidR="00437ABE">
        <w:rPr>
          <w:rFonts w:ascii="Georgia" w:hAnsi="Georgia" w:cs="Arial"/>
        </w:rPr>
        <w:t xml:space="preserve"> the number of students who graduate with University Honors; and </w:t>
      </w:r>
      <w:r w:rsidR="00DC78CE">
        <w:rPr>
          <w:rFonts w:ascii="Georgia" w:hAnsi="Georgia" w:cs="Arial"/>
        </w:rPr>
        <w:t>the number and diversity of students who participate in Honors events.</w:t>
      </w:r>
    </w:p>
    <w:p w:rsidR="00A56A0F" w:rsidRDefault="00A56A0F" w:rsidP="00A56A0F">
      <w:pPr>
        <w:rPr>
          <w:rFonts w:ascii="Georgia" w:hAnsi="Georgia" w:cs="Arial"/>
        </w:rPr>
      </w:pPr>
    </w:p>
    <w:p w:rsidR="00D74316" w:rsidRDefault="00862FBC" w:rsidP="00D74316">
      <w:pPr>
        <w:rPr>
          <w:rFonts w:ascii="Georgia" w:hAnsi="Georgia" w:cs="Arial"/>
          <w:b/>
        </w:rPr>
      </w:pPr>
      <w:r w:rsidRPr="00862FBC">
        <w:rPr>
          <w:rFonts w:ascii="Georgia" w:hAnsi="Georgia" w:cs="Arial"/>
          <w:b/>
        </w:rPr>
        <w:t>Honors Enrollment and Perseverance</w:t>
      </w:r>
    </w:p>
    <w:p w:rsidR="00464BE2" w:rsidRDefault="00464BE2" w:rsidP="00D74316">
      <w:pPr>
        <w:rPr>
          <w:rFonts w:ascii="Georgia" w:hAnsi="Georgia" w:cs="Arial"/>
          <w:b/>
        </w:rPr>
      </w:pPr>
    </w:p>
    <w:p w:rsidR="00D1415B" w:rsidRPr="00D1415B" w:rsidRDefault="00D1415B" w:rsidP="00D74316">
      <w:pPr>
        <w:rPr>
          <w:rFonts w:ascii="Georgia" w:hAnsi="Georgia" w:cs="Arial"/>
        </w:rPr>
      </w:pPr>
      <w:r w:rsidRPr="00D1415B">
        <w:rPr>
          <w:rFonts w:ascii="Georgia" w:hAnsi="Georgia" w:cs="Arial"/>
        </w:rPr>
        <w:t>Our evaluation of enrollment and perseverance includes</w:t>
      </w:r>
      <w:r w:rsidR="00260F3A">
        <w:rPr>
          <w:rFonts w:ascii="Georgia" w:hAnsi="Georgia" w:cs="Arial"/>
        </w:rPr>
        <w:t>:</w:t>
      </w:r>
    </w:p>
    <w:p w:rsidR="00437ABE" w:rsidRPr="00437ABE" w:rsidRDefault="00AD5AC3" w:rsidP="00594C49">
      <w:pPr>
        <w:pStyle w:val="ListParagraph"/>
        <w:numPr>
          <w:ilvl w:val="0"/>
          <w:numId w:val="12"/>
        </w:numPr>
        <w:rPr>
          <w:rFonts w:ascii="Georgia" w:hAnsi="Georgia" w:cs="Arial"/>
        </w:rPr>
      </w:pPr>
      <w:r w:rsidRPr="00437ABE">
        <w:rPr>
          <w:rFonts w:ascii="Georgia" w:hAnsi="Georgia" w:cs="Arial"/>
        </w:rPr>
        <w:lastRenderedPageBreak/>
        <w:t xml:space="preserve">Use of Opt-In Information </w:t>
      </w:r>
      <w:r w:rsidR="00430B21" w:rsidRPr="00437ABE">
        <w:rPr>
          <w:rFonts w:ascii="Georgia" w:hAnsi="Georgia" w:cs="Arial"/>
        </w:rPr>
        <w:t>to track cohorts</w:t>
      </w:r>
    </w:p>
    <w:p w:rsidR="00437ABE" w:rsidRPr="00437ABE" w:rsidRDefault="00260F3A" w:rsidP="00594C49">
      <w:pPr>
        <w:pStyle w:val="ListParagraph"/>
        <w:numPr>
          <w:ilvl w:val="0"/>
          <w:numId w:val="12"/>
        </w:numPr>
        <w:rPr>
          <w:rFonts w:ascii="Georgia" w:hAnsi="Georgia" w:cs="Arial"/>
        </w:rPr>
      </w:pPr>
      <w:r>
        <w:rPr>
          <w:rFonts w:ascii="Georgia" w:hAnsi="Georgia" w:cs="Arial"/>
        </w:rPr>
        <w:t>Students g</w:t>
      </w:r>
      <w:r w:rsidR="00430B21" w:rsidRPr="00437ABE">
        <w:rPr>
          <w:rFonts w:ascii="Georgia" w:hAnsi="Georgia" w:cs="Arial"/>
        </w:rPr>
        <w:t>raduatin</w:t>
      </w:r>
      <w:r>
        <w:rPr>
          <w:rFonts w:ascii="Georgia" w:hAnsi="Georgia" w:cs="Arial"/>
        </w:rPr>
        <w:t>g</w:t>
      </w:r>
      <w:r w:rsidR="00430B21" w:rsidRPr="00437ABE">
        <w:rPr>
          <w:rFonts w:ascii="Georgia" w:hAnsi="Georgia" w:cs="Arial"/>
        </w:rPr>
        <w:t xml:space="preserve"> with University Honors</w:t>
      </w:r>
    </w:p>
    <w:p w:rsidR="00437ABE" w:rsidRPr="00437ABE" w:rsidRDefault="00D058A5" w:rsidP="00594C49">
      <w:pPr>
        <w:pStyle w:val="ListParagraph"/>
        <w:numPr>
          <w:ilvl w:val="0"/>
          <w:numId w:val="12"/>
        </w:numPr>
        <w:rPr>
          <w:rFonts w:ascii="Georgia" w:hAnsi="Georgia" w:cs="Arial"/>
        </w:rPr>
      </w:pPr>
      <w:r w:rsidRPr="00437ABE">
        <w:rPr>
          <w:rFonts w:ascii="Georgia" w:hAnsi="Georgia" w:cs="Arial"/>
        </w:rPr>
        <w:t>Timely and Adequate Advising</w:t>
      </w:r>
    </w:p>
    <w:p w:rsidR="00437ABE" w:rsidRDefault="00437ABE" w:rsidP="00D74316">
      <w:pPr>
        <w:rPr>
          <w:rFonts w:ascii="Georgia" w:hAnsi="Georgia"/>
          <w:i/>
        </w:rPr>
      </w:pPr>
    </w:p>
    <w:p w:rsidR="00D74316" w:rsidRDefault="00430B21" w:rsidP="00D74316">
      <w:pPr>
        <w:rPr>
          <w:rFonts w:ascii="Georgia" w:hAnsi="Georgia"/>
          <w:i/>
        </w:rPr>
      </w:pPr>
      <w:r w:rsidRPr="00D74316">
        <w:rPr>
          <w:rFonts w:ascii="Georgia" w:hAnsi="Georgia"/>
          <w:i/>
        </w:rPr>
        <w:t>1) Opt-in information to track cohorts and support perseverance</w:t>
      </w:r>
    </w:p>
    <w:p w:rsidR="00265564" w:rsidRDefault="00862FBC" w:rsidP="00437ABE">
      <w:pPr>
        <w:rPr>
          <w:rFonts w:ascii="Georgia" w:hAnsi="Georgia" w:cs="Arial"/>
        </w:rPr>
      </w:pPr>
      <w:r w:rsidRPr="00A56A0F">
        <w:rPr>
          <w:rFonts w:ascii="Georgia" w:hAnsi="Georgia" w:cs="Arial"/>
        </w:rPr>
        <w:t xml:space="preserve">Our opt-in process is now </w:t>
      </w:r>
      <w:r w:rsidR="004F79F2">
        <w:rPr>
          <w:rFonts w:ascii="Georgia" w:hAnsi="Georgia" w:cs="Arial"/>
        </w:rPr>
        <w:t>five</w:t>
      </w:r>
      <w:r w:rsidRPr="00A56A0F">
        <w:rPr>
          <w:rFonts w:ascii="Georgia" w:hAnsi="Georgia" w:cs="Arial"/>
        </w:rPr>
        <w:t xml:space="preserve"> years old and has provided both quantitative and qualitative information regarding individual students and cohort trends.  Student responses to our email queries sent each November let us know whether a student has been and plans to continue participating in the Honors Program.</w:t>
      </w:r>
    </w:p>
    <w:p w:rsidR="00265564" w:rsidRDefault="00265564" w:rsidP="00437ABE">
      <w:pPr>
        <w:rPr>
          <w:rFonts w:ascii="Georgia" w:hAnsi="Georgia" w:cs="Arial"/>
        </w:rPr>
      </w:pPr>
    </w:p>
    <w:p w:rsidR="00BB3DDA" w:rsidRDefault="009D5A6B" w:rsidP="009D5A6B">
      <w:pPr>
        <w:rPr>
          <w:rFonts w:ascii="Georgia" w:hAnsi="Georgia" w:cs="Arial"/>
        </w:rPr>
      </w:pPr>
      <w:r>
        <w:rPr>
          <w:rFonts w:ascii="Georgia" w:hAnsi="Georgia" w:cs="Arial"/>
        </w:rPr>
        <w:t>The chart below shows that the total overall number of students opting out of the program dropped every year from 201</w:t>
      </w:r>
      <w:r w:rsidR="00A717F5">
        <w:rPr>
          <w:rFonts w:ascii="Georgia" w:hAnsi="Georgia" w:cs="Arial"/>
        </w:rPr>
        <w:t>1</w:t>
      </w:r>
      <w:r>
        <w:rPr>
          <w:rFonts w:ascii="Georgia" w:hAnsi="Georgia" w:cs="Arial"/>
        </w:rPr>
        <w:t xml:space="preserve"> to 201</w:t>
      </w:r>
      <w:r w:rsidR="00A717F5">
        <w:rPr>
          <w:rFonts w:ascii="Georgia" w:hAnsi="Georgia" w:cs="Arial"/>
        </w:rPr>
        <w:t>3</w:t>
      </w:r>
      <w:r>
        <w:rPr>
          <w:rFonts w:ascii="Georgia" w:hAnsi="Georgia" w:cs="Arial"/>
        </w:rPr>
        <w:t>, from 16% to 11% to 7%, r</w:t>
      </w:r>
      <w:r w:rsidR="009B1FC5">
        <w:rPr>
          <w:rFonts w:ascii="Georgia" w:hAnsi="Georgia" w:cs="Arial"/>
        </w:rPr>
        <w:t>e</w:t>
      </w:r>
      <w:r>
        <w:rPr>
          <w:rFonts w:ascii="Georgia" w:hAnsi="Georgia" w:cs="Arial"/>
        </w:rPr>
        <w:t>spectively.</w:t>
      </w:r>
      <w:r w:rsidR="00423D72">
        <w:rPr>
          <w:rFonts w:ascii="Georgia" w:hAnsi="Georgia" w:cs="Arial"/>
        </w:rPr>
        <w:t xml:space="preserve">  In 2014, however, the number increased significantly, to 18%.  This number is the result of a change of practice where we more aggressively followed up with students and consistently removed those who did not directly respond to email reminders from the group of active honors students.  </w:t>
      </w:r>
    </w:p>
    <w:p w:rsidR="00BB3DDA" w:rsidRDefault="00BB3DDA" w:rsidP="009D5A6B">
      <w:pPr>
        <w:rPr>
          <w:rFonts w:ascii="Georgia" w:hAnsi="Georgia" w:cs="Arial"/>
        </w:rPr>
      </w:pPr>
    </w:p>
    <w:p w:rsidR="00580BF2" w:rsidRDefault="00423D72" w:rsidP="00580BF2">
      <w:pPr>
        <w:rPr>
          <w:rFonts w:ascii="Georgia" w:hAnsi="Georgia" w:cs="Arial"/>
          <w:color w:val="000000" w:themeColor="text1"/>
        </w:rPr>
      </w:pPr>
      <w:r>
        <w:rPr>
          <w:rFonts w:ascii="Georgia" w:hAnsi="Georgia" w:cs="Arial"/>
        </w:rPr>
        <w:t>In 2015 we continued to pursue detailed information concerning student progress.  This resulted again in higher numbers</w:t>
      </w:r>
      <w:r w:rsidR="00F447A9">
        <w:rPr>
          <w:rFonts w:ascii="Georgia" w:hAnsi="Georgia" w:cs="Arial"/>
        </w:rPr>
        <w:t>, though with the exception of second year students lower than those of the previous year</w:t>
      </w:r>
      <w:r>
        <w:rPr>
          <w:rFonts w:ascii="Georgia" w:hAnsi="Georgia" w:cs="Arial"/>
        </w:rPr>
        <w:t xml:space="preserve">.  </w:t>
      </w:r>
      <w:r w:rsidR="00F447A9">
        <w:rPr>
          <w:rFonts w:ascii="Georgia" w:hAnsi="Georgia" w:cs="Arial"/>
        </w:rPr>
        <w:t xml:space="preserve">It should be noted that, in addition to </w:t>
      </w:r>
      <w:r w:rsidR="00D53997">
        <w:rPr>
          <w:rFonts w:ascii="Georgia" w:hAnsi="Georgia" w:cs="Arial"/>
        </w:rPr>
        <w:t>the 14 students who opted out in their 4</w:t>
      </w:r>
      <w:r w:rsidR="00D53997" w:rsidRPr="00D53997">
        <w:rPr>
          <w:rFonts w:ascii="Georgia" w:hAnsi="Georgia" w:cs="Arial"/>
          <w:vertAlign w:val="superscript"/>
        </w:rPr>
        <w:t>th</w:t>
      </w:r>
      <w:r w:rsidR="00D53997">
        <w:rPr>
          <w:rFonts w:ascii="Georgia" w:hAnsi="Georgia" w:cs="Arial"/>
        </w:rPr>
        <w:t xml:space="preserve"> year, </w:t>
      </w:r>
      <w:r w:rsidR="00F447A9">
        <w:rPr>
          <w:rFonts w:ascii="Georgia" w:hAnsi="Georgia" w:cs="Arial"/>
        </w:rPr>
        <w:t xml:space="preserve">an additional </w:t>
      </w:r>
      <w:r w:rsidR="00D53997" w:rsidRPr="00706332">
        <w:rPr>
          <w:rFonts w:ascii="Georgia" w:hAnsi="Georgia" w:cs="Arial"/>
        </w:rPr>
        <w:t>1</w:t>
      </w:r>
      <w:r w:rsidR="00D31A2C" w:rsidRPr="00706332">
        <w:rPr>
          <w:rFonts w:ascii="Georgia" w:hAnsi="Georgia" w:cs="Arial"/>
        </w:rPr>
        <w:t>4</w:t>
      </w:r>
      <w:r w:rsidR="00D53997">
        <w:rPr>
          <w:rFonts w:ascii="Georgia" w:hAnsi="Georgia" w:cs="Arial"/>
        </w:rPr>
        <w:t xml:space="preserve"> students decided by the time of graduation not to complete their honors requirements.</w:t>
      </w:r>
      <w:r w:rsidR="00580BF2">
        <w:rPr>
          <w:rFonts w:ascii="Georgia" w:hAnsi="Georgia" w:cs="Arial"/>
        </w:rPr>
        <w:t xml:space="preserve">  </w:t>
      </w:r>
    </w:p>
    <w:p w:rsidR="009D5A6B" w:rsidRDefault="009D5A6B" w:rsidP="009D5A6B">
      <w:pPr>
        <w:rPr>
          <w:rFonts w:ascii="Georgia" w:hAnsi="Georgia" w:cs="Arial"/>
        </w:rPr>
      </w:pPr>
    </w:p>
    <w:tbl>
      <w:tblPr>
        <w:tblStyle w:val="TableGrid"/>
        <w:tblpPr w:leftFromText="180" w:rightFromText="180" w:vertAnchor="text" w:horzAnchor="margin" w:tblpXSpec="center" w:tblpY="157"/>
        <w:tblW w:w="10001" w:type="dxa"/>
        <w:tblLayout w:type="fixed"/>
        <w:tblLook w:val="04A0" w:firstRow="1" w:lastRow="0" w:firstColumn="1" w:lastColumn="0" w:noHBand="0" w:noVBand="1"/>
      </w:tblPr>
      <w:tblGrid>
        <w:gridCol w:w="1350"/>
        <w:gridCol w:w="1890"/>
        <w:gridCol w:w="1800"/>
        <w:gridCol w:w="1710"/>
        <w:gridCol w:w="1530"/>
        <w:gridCol w:w="1721"/>
      </w:tblGrid>
      <w:tr w:rsidR="004F79F2" w:rsidTr="004F79F2">
        <w:trPr>
          <w:trHeight w:val="395"/>
        </w:trPr>
        <w:tc>
          <w:tcPr>
            <w:tcW w:w="1350" w:type="dxa"/>
          </w:tcPr>
          <w:p w:rsidR="004F79F2" w:rsidRPr="002C66DA" w:rsidRDefault="004F79F2" w:rsidP="004F79F2">
            <w:pPr>
              <w:keepNext/>
              <w:rPr>
                <w:rFonts w:ascii="Georgia" w:hAnsi="Georgia"/>
                <w:sz w:val="20"/>
                <w:szCs w:val="20"/>
              </w:rPr>
            </w:pPr>
          </w:p>
        </w:tc>
        <w:tc>
          <w:tcPr>
            <w:tcW w:w="1890" w:type="dxa"/>
          </w:tcPr>
          <w:p w:rsidR="004F79F2" w:rsidRPr="002C66DA" w:rsidRDefault="004F79F2" w:rsidP="004F79F2">
            <w:pPr>
              <w:keepNext/>
              <w:rPr>
                <w:rFonts w:ascii="Georgia" w:hAnsi="Georgia"/>
                <w:b/>
                <w:sz w:val="20"/>
                <w:szCs w:val="20"/>
              </w:rPr>
            </w:pPr>
            <w:r w:rsidRPr="002C66DA">
              <w:rPr>
                <w:rFonts w:ascii="Georgia" w:hAnsi="Georgia"/>
                <w:b/>
                <w:sz w:val="20"/>
                <w:szCs w:val="20"/>
              </w:rPr>
              <w:t>2011</w:t>
            </w:r>
          </w:p>
        </w:tc>
        <w:tc>
          <w:tcPr>
            <w:tcW w:w="1800" w:type="dxa"/>
          </w:tcPr>
          <w:p w:rsidR="004F79F2" w:rsidRPr="002C66DA" w:rsidRDefault="004F79F2" w:rsidP="004F79F2">
            <w:pPr>
              <w:keepNext/>
              <w:rPr>
                <w:rFonts w:ascii="Georgia" w:hAnsi="Georgia"/>
                <w:b/>
                <w:sz w:val="20"/>
                <w:szCs w:val="20"/>
              </w:rPr>
            </w:pPr>
            <w:r w:rsidRPr="002C66DA">
              <w:rPr>
                <w:rFonts w:ascii="Georgia" w:hAnsi="Georgia"/>
                <w:b/>
                <w:sz w:val="20"/>
                <w:szCs w:val="20"/>
              </w:rPr>
              <w:t>2012</w:t>
            </w:r>
          </w:p>
        </w:tc>
        <w:tc>
          <w:tcPr>
            <w:tcW w:w="1710" w:type="dxa"/>
          </w:tcPr>
          <w:p w:rsidR="004F79F2" w:rsidRPr="002C66DA" w:rsidRDefault="004F79F2" w:rsidP="004F79F2">
            <w:pPr>
              <w:keepNext/>
              <w:rPr>
                <w:rFonts w:ascii="Georgia" w:hAnsi="Georgia"/>
                <w:b/>
                <w:sz w:val="20"/>
                <w:szCs w:val="20"/>
              </w:rPr>
            </w:pPr>
            <w:r w:rsidRPr="002C66DA">
              <w:rPr>
                <w:rFonts w:ascii="Georgia" w:hAnsi="Georgia"/>
                <w:b/>
                <w:sz w:val="20"/>
                <w:szCs w:val="20"/>
              </w:rPr>
              <w:t>2013</w:t>
            </w:r>
          </w:p>
        </w:tc>
        <w:tc>
          <w:tcPr>
            <w:tcW w:w="1530" w:type="dxa"/>
          </w:tcPr>
          <w:p w:rsidR="004F79F2" w:rsidRPr="002C66DA" w:rsidRDefault="004F79F2" w:rsidP="004F79F2">
            <w:pPr>
              <w:keepNext/>
              <w:rPr>
                <w:rFonts w:ascii="Georgia" w:hAnsi="Georgia"/>
                <w:b/>
                <w:sz w:val="20"/>
                <w:szCs w:val="20"/>
              </w:rPr>
            </w:pPr>
            <w:r>
              <w:rPr>
                <w:rFonts w:ascii="Georgia" w:hAnsi="Georgia"/>
                <w:b/>
                <w:sz w:val="20"/>
                <w:szCs w:val="20"/>
              </w:rPr>
              <w:t>2014</w:t>
            </w:r>
          </w:p>
        </w:tc>
        <w:tc>
          <w:tcPr>
            <w:tcW w:w="1721" w:type="dxa"/>
          </w:tcPr>
          <w:p w:rsidR="004F79F2" w:rsidRPr="008D6D72" w:rsidRDefault="004F79F2" w:rsidP="004F79F2">
            <w:pPr>
              <w:keepNext/>
              <w:rPr>
                <w:rFonts w:ascii="Georgia" w:hAnsi="Georgia"/>
                <w:b/>
                <w:sz w:val="20"/>
                <w:szCs w:val="20"/>
              </w:rPr>
            </w:pPr>
            <w:r w:rsidRPr="008D6D72">
              <w:rPr>
                <w:rFonts w:ascii="Georgia" w:hAnsi="Georgia"/>
                <w:b/>
                <w:sz w:val="20"/>
                <w:szCs w:val="20"/>
              </w:rPr>
              <w:t>2015</w:t>
            </w:r>
          </w:p>
        </w:tc>
      </w:tr>
      <w:tr w:rsidR="004F79F2" w:rsidTr="004F79F2">
        <w:trPr>
          <w:trHeight w:val="530"/>
        </w:trPr>
        <w:tc>
          <w:tcPr>
            <w:tcW w:w="1350" w:type="dxa"/>
          </w:tcPr>
          <w:p w:rsidR="004F79F2" w:rsidRPr="002C66DA" w:rsidRDefault="004F79F2" w:rsidP="004F79F2">
            <w:pPr>
              <w:keepNext/>
              <w:rPr>
                <w:rFonts w:ascii="Georgia" w:hAnsi="Georgia"/>
                <w:sz w:val="22"/>
                <w:szCs w:val="22"/>
              </w:rPr>
            </w:pPr>
            <w:r w:rsidRPr="002C66DA">
              <w:rPr>
                <w:rFonts w:ascii="Georgia" w:hAnsi="Georgia"/>
                <w:sz w:val="22"/>
                <w:szCs w:val="22"/>
              </w:rPr>
              <w:t xml:space="preserve"># of Honor students  </w:t>
            </w:r>
          </w:p>
        </w:tc>
        <w:tc>
          <w:tcPr>
            <w:tcW w:w="1890" w:type="dxa"/>
          </w:tcPr>
          <w:p w:rsidR="004F79F2" w:rsidRPr="002C66DA" w:rsidRDefault="004F79F2" w:rsidP="004F79F2">
            <w:pPr>
              <w:keepNext/>
              <w:rPr>
                <w:rFonts w:ascii="Georgia" w:hAnsi="Georgia"/>
                <w:sz w:val="22"/>
                <w:szCs w:val="22"/>
              </w:rPr>
            </w:pPr>
            <w:r w:rsidRPr="002C66DA">
              <w:rPr>
                <w:rFonts w:ascii="Georgia" w:hAnsi="Georgia"/>
                <w:sz w:val="22"/>
                <w:szCs w:val="22"/>
              </w:rPr>
              <w:t>372</w:t>
            </w:r>
          </w:p>
        </w:tc>
        <w:tc>
          <w:tcPr>
            <w:tcW w:w="1800" w:type="dxa"/>
          </w:tcPr>
          <w:p w:rsidR="004F79F2" w:rsidRPr="002C66DA" w:rsidRDefault="004F79F2" w:rsidP="004F79F2">
            <w:pPr>
              <w:keepNext/>
              <w:rPr>
                <w:rFonts w:ascii="Georgia" w:hAnsi="Georgia"/>
                <w:sz w:val="22"/>
                <w:szCs w:val="22"/>
              </w:rPr>
            </w:pPr>
            <w:r w:rsidRPr="002C66DA">
              <w:rPr>
                <w:rFonts w:ascii="Georgia" w:hAnsi="Georgia"/>
                <w:sz w:val="22"/>
                <w:szCs w:val="22"/>
              </w:rPr>
              <w:t>320</w:t>
            </w:r>
          </w:p>
          <w:p w:rsidR="004F79F2" w:rsidRPr="002C66DA" w:rsidRDefault="004F79F2" w:rsidP="004F79F2">
            <w:pPr>
              <w:keepNext/>
              <w:rPr>
                <w:rFonts w:ascii="Georgia" w:hAnsi="Georgia"/>
                <w:sz w:val="22"/>
                <w:szCs w:val="22"/>
              </w:rPr>
            </w:pPr>
          </w:p>
        </w:tc>
        <w:tc>
          <w:tcPr>
            <w:tcW w:w="1710" w:type="dxa"/>
          </w:tcPr>
          <w:p w:rsidR="004F79F2" w:rsidRPr="002C66DA" w:rsidRDefault="004F79F2" w:rsidP="004F79F2">
            <w:pPr>
              <w:keepNext/>
              <w:rPr>
                <w:rFonts w:ascii="Georgia" w:hAnsi="Georgia"/>
                <w:sz w:val="22"/>
                <w:szCs w:val="22"/>
              </w:rPr>
            </w:pPr>
            <w:r w:rsidRPr="002C66DA">
              <w:rPr>
                <w:rFonts w:ascii="Georgia" w:hAnsi="Georgia"/>
                <w:sz w:val="22"/>
                <w:szCs w:val="22"/>
              </w:rPr>
              <w:t>341</w:t>
            </w:r>
          </w:p>
          <w:p w:rsidR="004F79F2" w:rsidRPr="002C66DA" w:rsidRDefault="004F79F2" w:rsidP="004F79F2">
            <w:pPr>
              <w:keepNext/>
              <w:rPr>
                <w:rFonts w:ascii="Georgia" w:hAnsi="Georgia"/>
                <w:sz w:val="22"/>
                <w:szCs w:val="22"/>
              </w:rPr>
            </w:pPr>
          </w:p>
        </w:tc>
        <w:tc>
          <w:tcPr>
            <w:tcW w:w="1530" w:type="dxa"/>
          </w:tcPr>
          <w:p w:rsidR="004F79F2" w:rsidRPr="002C66DA" w:rsidRDefault="00CE4630" w:rsidP="004F79F2">
            <w:pPr>
              <w:keepNext/>
              <w:rPr>
                <w:rFonts w:ascii="Georgia" w:hAnsi="Georgia"/>
                <w:sz w:val="22"/>
                <w:szCs w:val="22"/>
              </w:rPr>
            </w:pPr>
            <w:r>
              <w:rPr>
                <w:rFonts w:ascii="Georgia" w:hAnsi="Georgia"/>
                <w:sz w:val="22"/>
                <w:szCs w:val="22"/>
              </w:rPr>
              <w:t>324</w:t>
            </w:r>
          </w:p>
        </w:tc>
        <w:tc>
          <w:tcPr>
            <w:tcW w:w="1721" w:type="dxa"/>
          </w:tcPr>
          <w:p w:rsidR="004F79F2" w:rsidRPr="008D6D72" w:rsidRDefault="00F447A9" w:rsidP="00E318DD">
            <w:pPr>
              <w:keepNext/>
              <w:rPr>
                <w:rFonts w:ascii="Georgia" w:hAnsi="Georgia"/>
                <w:sz w:val="22"/>
                <w:szCs w:val="22"/>
              </w:rPr>
            </w:pPr>
            <w:r w:rsidRPr="008D6D72">
              <w:rPr>
                <w:rFonts w:ascii="Georgia" w:hAnsi="Georgia"/>
                <w:sz w:val="22"/>
                <w:szCs w:val="22"/>
              </w:rPr>
              <w:t>3</w:t>
            </w:r>
            <w:r w:rsidR="00E318DD" w:rsidRPr="008D6D72">
              <w:rPr>
                <w:rFonts w:ascii="Georgia" w:hAnsi="Georgia"/>
                <w:sz w:val="22"/>
                <w:szCs w:val="22"/>
              </w:rPr>
              <w:t>4</w:t>
            </w:r>
            <w:r w:rsidRPr="008D6D72">
              <w:rPr>
                <w:rFonts w:ascii="Georgia" w:hAnsi="Georgia"/>
                <w:sz w:val="22"/>
                <w:szCs w:val="22"/>
              </w:rPr>
              <w:t>8</w:t>
            </w:r>
          </w:p>
        </w:tc>
      </w:tr>
      <w:tr w:rsidR="004F79F2" w:rsidRPr="00B4360E" w:rsidTr="004F79F2">
        <w:trPr>
          <w:trHeight w:val="530"/>
        </w:trPr>
        <w:tc>
          <w:tcPr>
            <w:tcW w:w="1350" w:type="dxa"/>
          </w:tcPr>
          <w:p w:rsidR="004F79F2" w:rsidRPr="002C66DA" w:rsidRDefault="004F79F2" w:rsidP="004F79F2">
            <w:pPr>
              <w:keepNext/>
              <w:rPr>
                <w:rFonts w:ascii="Georgia" w:hAnsi="Georgia"/>
                <w:sz w:val="22"/>
                <w:szCs w:val="22"/>
              </w:rPr>
            </w:pPr>
            <w:r w:rsidRPr="002C66DA">
              <w:rPr>
                <w:rFonts w:ascii="Georgia" w:hAnsi="Georgia"/>
                <w:sz w:val="22"/>
                <w:szCs w:val="22"/>
              </w:rPr>
              <w:t>Total</w:t>
            </w:r>
          </w:p>
          <w:p w:rsidR="004F79F2" w:rsidRPr="002C66DA" w:rsidRDefault="004F79F2" w:rsidP="004F79F2">
            <w:pPr>
              <w:keepNext/>
              <w:rPr>
                <w:rFonts w:ascii="Georgia" w:hAnsi="Georgia"/>
                <w:sz w:val="22"/>
                <w:szCs w:val="22"/>
              </w:rPr>
            </w:pPr>
            <w:r w:rsidRPr="002C66DA">
              <w:rPr>
                <w:rFonts w:ascii="Georgia" w:hAnsi="Georgia"/>
                <w:sz w:val="22"/>
                <w:szCs w:val="22"/>
              </w:rPr>
              <w:t>Opted out</w:t>
            </w:r>
          </w:p>
        </w:tc>
        <w:tc>
          <w:tcPr>
            <w:tcW w:w="1890" w:type="dxa"/>
          </w:tcPr>
          <w:p w:rsidR="004F79F2" w:rsidRPr="002C66DA" w:rsidRDefault="004F79F2" w:rsidP="004F79F2">
            <w:pPr>
              <w:keepNext/>
              <w:rPr>
                <w:rFonts w:ascii="Georgia" w:hAnsi="Georgia"/>
                <w:sz w:val="22"/>
                <w:szCs w:val="22"/>
              </w:rPr>
            </w:pPr>
            <w:r w:rsidRPr="002C66DA">
              <w:rPr>
                <w:rFonts w:ascii="Georgia" w:hAnsi="Georgia"/>
                <w:sz w:val="22"/>
                <w:szCs w:val="22"/>
              </w:rPr>
              <w:t>16% (60 of 372)</w:t>
            </w:r>
          </w:p>
        </w:tc>
        <w:tc>
          <w:tcPr>
            <w:tcW w:w="1800" w:type="dxa"/>
          </w:tcPr>
          <w:p w:rsidR="004F79F2" w:rsidRPr="002C66DA" w:rsidRDefault="004F79F2" w:rsidP="004F79F2">
            <w:pPr>
              <w:keepNext/>
              <w:rPr>
                <w:rFonts w:ascii="Georgia" w:hAnsi="Georgia"/>
                <w:sz w:val="22"/>
                <w:szCs w:val="22"/>
              </w:rPr>
            </w:pPr>
            <w:r w:rsidRPr="002C66DA">
              <w:rPr>
                <w:rFonts w:ascii="Georgia" w:hAnsi="Georgia"/>
                <w:sz w:val="22"/>
                <w:szCs w:val="22"/>
              </w:rPr>
              <w:t>11% (36 of 320)</w:t>
            </w:r>
          </w:p>
        </w:tc>
        <w:tc>
          <w:tcPr>
            <w:tcW w:w="1710" w:type="dxa"/>
          </w:tcPr>
          <w:p w:rsidR="004F79F2" w:rsidRPr="002C66DA" w:rsidRDefault="004F79F2" w:rsidP="004F79F2">
            <w:pPr>
              <w:keepNext/>
              <w:rPr>
                <w:rFonts w:ascii="Georgia" w:hAnsi="Georgia"/>
                <w:sz w:val="22"/>
                <w:szCs w:val="22"/>
              </w:rPr>
            </w:pPr>
            <w:r w:rsidRPr="002C66DA">
              <w:rPr>
                <w:rFonts w:ascii="Georgia" w:hAnsi="Georgia"/>
                <w:sz w:val="22"/>
                <w:szCs w:val="22"/>
              </w:rPr>
              <w:t>7% (21 of 341)</w:t>
            </w:r>
          </w:p>
        </w:tc>
        <w:tc>
          <w:tcPr>
            <w:tcW w:w="1530" w:type="dxa"/>
          </w:tcPr>
          <w:p w:rsidR="004F79F2" w:rsidRPr="002C66DA" w:rsidRDefault="00CE4630" w:rsidP="004F79F2">
            <w:pPr>
              <w:keepNext/>
              <w:rPr>
                <w:rFonts w:ascii="Georgia" w:hAnsi="Georgia"/>
                <w:sz w:val="22"/>
                <w:szCs w:val="22"/>
              </w:rPr>
            </w:pPr>
            <w:r>
              <w:rPr>
                <w:rFonts w:ascii="Georgia" w:hAnsi="Georgia"/>
                <w:sz w:val="22"/>
                <w:szCs w:val="22"/>
              </w:rPr>
              <w:t>18% (59 of 324)</w:t>
            </w:r>
          </w:p>
        </w:tc>
        <w:tc>
          <w:tcPr>
            <w:tcW w:w="1721" w:type="dxa"/>
          </w:tcPr>
          <w:p w:rsidR="004F79F2" w:rsidRPr="008D6D72" w:rsidRDefault="00F447A9" w:rsidP="00E318DD">
            <w:pPr>
              <w:keepNext/>
              <w:rPr>
                <w:rFonts w:ascii="Georgia" w:hAnsi="Georgia"/>
                <w:sz w:val="22"/>
                <w:szCs w:val="22"/>
              </w:rPr>
            </w:pPr>
            <w:r w:rsidRPr="008D6D72">
              <w:rPr>
                <w:rFonts w:ascii="Georgia" w:hAnsi="Georgia"/>
                <w:sz w:val="22"/>
                <w:szCs w:val="22"/>
              </w:rPr>
              <w:t>1</w:t>
            </w:r>
            <w:r w:rsidR="00E318DD" w:rsidRPr="008D6D72">
              <w:rPr>
                <w:rFonts w:ascii="Georgia" w:hAnsi="Georgia"/>
                <w:sz w:val="22"/>
                <w:szCs w:val="22"/>
              </w:rPr>
              <w:t>5</w:t>
            </w:r>
            <w:r w:rsidRPr="008D6D72">
              <w:rPr>
                <w:rFonts w:ascii="Georgia" w:hAnsi="Georgia"/>
                <w:sz w:val="22"/>
                <w:szCs w:val="22"/>
              </w:rPr>
              <w:t>%</w:t>
            </w:r>
            <w:r w:rsidR="00E318DD" w:rsidRPr="008D6D72">
              <w:rPr>
                <w:rFonts w:ascii="Georgia" w:hAnsi="Georgia"/>
                <w:sz w:val="22"/>
                <w:szCs w:val="22"/>
              </w:rPr>
              <w:t xml:space="preserve"> </w:t>
            </w:r>
            <w:r w:rsidRPr="008D6D72">
              <w:rPr>
                <w:rFonts w:ascii="Georgia" w:hAnsi="Georgia"/>
                <w:sz w:val="22"/>
                <w:szCs w:val="22"/>
              </w:rPr>
              <w:t>(5</w:t>
            </w:r>
            <w:r w:rsidR="00E318DD" w:rsidRPr="008D6D72">
              <w:rPr>
                <w:rFonts w:ascii="Georgia" w:hAnsi="Georgia"/>
                <w:sz w:val="22"/>
                <w:szCs w:val="22"/>
              </w:rPr>
              <w:t>2</w:t>
            </w:r>
            <w:r w:rsidRPr="008D6D72">
              <w:rPr>
                <w:rFonts w:ascii="Georgia" w:hAnsi="Georgia"/>
                <w:sz w:val="22"/>
                <w:szCs w:val="22"/>
              </w:rPr>
              <w:t xml:space="preserve"> of 3</w:t>
            </w:r>
            <w:r w:rsidR="00E318DD" w:rsidRPr="008D6D72">
              <w:rPr>
                <w:rFonts w:ascii="Georgia" w:hAnsi="Georgia"/>
                <w:sz w:val="22"/>
                <w:szCs w:val="22"/>
              </w:rPr>
              <w:t>4</w:t>
            </w:r>
            <w:r w:rsidRPr="008D6D72">
              <w:rPr>
                <w:rFonts w:ascii="Georgia" w:hAnsi="Georgia"/>
                <w:sz w:val="22"/>
                <w:szCs w:val="22"/>
              </w:rPr>
              <w:t>8)</w:t>
            </w:r>
          </w:p>
        </w:tc>
      </w:tr>
      <w:tr w:rsidR="004F79F2" w:rsidTr="004F79F2">
        <w:trPr>
          <w:trHeight w:val="503"/>
        </w:trPr>
        <w:tc>
          <w:tcPr>
            <w:tcW w:w="1350" w:type="dxa"/>
          </w:tcPr>
          <w:p w:rsidR="004F79F2" w:rsidRPr="002C66DA" w:rsidRDefault="004F79F2" w:rsidP="004F79F2">
            <w:pPr>
              <w:keepNext/>
              <w:rPr>
                <w:rFonts w:ascii="Georgia" w:hAnsi="Georgia"/>
                <w:sz w:val="22"/>
                <w:szCs w:val="22"/>
              </w:rPr>
            </w:pPr>
            <w:r w:rsidRPr="002C66DA">
              <w:rPr>
                <w:rFonts w:ascii="Georgia" w:hAnsi="Georgia"/>
                <w:sz w:val="22"/>
                <w:szCs w:val="22"/>
              </w:rPr>
              <w:t>Opted out as 4</w:t>
            </w:r>
            <w:r w:rsidRPr="002C66DA">
              <w:rPr>
                <w:rFonts w:ascii="Georgia" w:hAnsi="Georgia"/>
                <w:sz w:val="22"/>
                <w:szCs w:val="22"/>
                <w:vertAlign w:val="superscript"/>
              </w:rPr>
              <w:t>th</w:t>
            </w:r>
            <w:r w:rsidRPr="002C66DA">
              <w:rPr>
                <w:rFonts w:ascii="Georgia" w:hAnsi="Georgia"/>
                <w:sz w:val="22"/>
                <w:szCs w:val="22"/>
              </w:rPr>
              <w:t xml:space="preserve"> years</w:t>
            </w:r>
          </w:p>
        </w:tc>
        <w:tc>
          <w:tcPr>
            <w:tcW w:w="1890" w:type="dxa"/>
          </w:tcPr>
          <w:p w:rsidR="004F79F2" w:rsidRPr="002C66DA" w:rsidRDefault="004F79F2" w:rsidP="004F79F2">
            <w:pPr>
              <w:keepNext/>
              <w:rPr>
                <w:rFonts w:ascii="Georgia" w:hAnsi="Georgia"/>
                <w:sz w:val="22"/>
                <w:szCs w:val="22"/>
              </w:rPr>
            </w:pPr>
            <w:r w:rsidRPr="002C66DA">
              <w:rPr>
                <w:rFonts w:ascii="Georgia" w:hAnsi="Georgia"/>
                <w:sz w:val="22"/>
                <w:szCs w:val="22"/>
              </w:rPr>
              <w:t>N/A</w:t>
            </w:r>
          </w:p>
        </w:tc>
        <w:tc>
          <w:tcPr>
            <w:tcW w:w="1800" w:type="dxa"/>
          </w:tcPr>
          <w:p w:rsidR="004F79F2" w:rsidRPr="002C66DA" w:rsidRDefault="004F79F2" w:rsidP="004F79F2">
            <w:pPr>
              <w:keepNext/>
              <w:rPr>
                <w:rFonts w:ascii="Georgia" w:hAnsi="Georgia"/>
                <w:sz w:val="22"/>
                <w:szCs w:val="22"/>
              </w:rPr>
            </w:pPr>
            <w:r w:rsidRPr="002C66DA">
              <w:rPr>
                <w:rFonts w:ascii="Georgia" w:hAnsi="Georgia"/>
                <w:sz w:val="22"/>
                <w:szCs w:val="22"/>
              </w:rPr>
              <w:t>18% (12 of 67)</w:t>
            </w:r>
          </w:p>
        </w:tc>
        <w:tc>
          <w:tcPr>
            <w:tcW w:w="1710" w:type="dxa"/>
          </w:tcPr>
          <w:p w:rsidR="004F79F2" w:rsidRPr="002C66DA" w:rsidRDefault="004F79F2" w:rsidP="004F79F2">
            <w:pPr>
              <w:keepNext/>
              <w:rPr>
                <w:rFonts w:ascii="Georgia" w:hAnsi="Georgia"/>
                <w:sz w:val="22"/>
                <w:szCs w:val="22"/>
              </w:rPr>
            </w:pPr>
            <w:r w:rsidRPr="002C66DA">
              <w:rPr>
                <w:rFonts w:ascii="Georgia" w:hAnsi="Georgia"/>
                <w:sz w:val="22"/>
                <w:szCs w:val="22"/>
              </w:rPr>
              <w:t>5% (4 of 79)</w:t>
            </w:r>
          </w:p>
        </w:tc>
        <w:tc>
          <w:tcPr>
            <w:tcW w:w="1530" w:type="dxa"/>
          </w:tcPr>
          <w:p w:rsidR="004F79F2" w:rsidRPr="002C66DA" w:rsidRDefault="00CE4630" w:rsidP="004F79F2">
            <w:pPr>
              <w:keepNext/>
              <w:rPr>
                <w:rFonts w:ascii="Georgia" w:hAnsi="Georgia"/>
                <w:sz w:val="22"/>
                <w:szCs w:val="22"/>
              </w:rPr>
            </w:pPr>
            <w:r>
              <w:rPr>
                <w:rFonts w:ascii="Georgia" w:hAnsi="Georgia"/>
                <w:sz w:val="22"/>
                <w:szCs w:val="22"/>
              </w:rPr>
              <w:t>24% (16 of 67)</w:t>
            </w:r>
          </w:p>
        </w:tc>
        <w:tc>
          <w:tcPr>
            <w:tcW w:w="1721" w:type="dxa"/>
          </w:tcPr>
          <w:p w:rsidR="004F79F2" w:rsidRPr="008D6D72" w:rsidRDefault="00F447A9" w:rsidP="008D6D72">
            <w:pPr>
              <w:keepNext/>
              <w:rPr>
                <w:rFonts w:ascii="Georgia" w:hAnsi="Georgia"/>
                <w:sz w:val="22"/>
                <w:szCs w:val="22"/>
              </w:rPr>
            </w:pPr>
            <w:r w:rsidRPr="008D6D72">
              <w:rPr>
                <w:rFonts w:ascii="Georgia" w:hAnsi="Georgia"/>
                <w:sz w:val="22"/>
                <w:szCs w:val="22"/>
              </w:rPr>
              <w:t>2</w:t>
            </w:r>
            <w:r w:rsidR="008D6D72" w:rsidRPr="008D6D72">
              <w:rPr>
                <w:rFonts w:ascii="Georgia" w:hAnsi="Georgia"/>
                <w:sz w:val="22"/>
                <w:szCs w:val="22"/>
              </w:rPr>
              <w:t>2</w:t>
            </w:r>
            <w:r w:rsidRPr="008D6D72">
              <w:rPr>
                <w:rFonts w:ascii="Georgia" w:hAnsi="Georgia"/>
                <w:sz w:val="22"/>
                <w:szCs w:val="22"/>
              </w:rPr>
              <w:t>% (1</w:t>
            </w:r>
            <w:r w:rsidR="008D6D72" w:rsidRPr="008D6D72">
              <w:rPr>
                <w:rFonts w:ascii="Georgia" w:hAnsi="Georgia"/>
                <w:sz w:val="22"/>
                <w:szCs w:val="22"/>
              </w:rPr>
              <w:t>4</w:t>
            </w:r>
            <w:r w:rsidRPr="008D6D72">
              <w:rPr>
                <w:rFonts w:ascii="Georgia" w:hAnsi="Georgia"/>
                <w:sz w:val="22"/>
                <w:szCs w:val="22"/>
              </w:rPr>
              <w:t xml:space="preserve"> of 6</w:t>
            </w:r>
            <w:r w:rsidR="008D6D72" w:rsidRPr="008D6D72">
              <w:rPr>
                <w:rFonts w:ascii="Georgia" w:hAnsi="Georgia"/>
                <w:sz w:val="22"/>
                <w:szCs w:val="22"/>
              </w:rPr>
              <w:t>4</w:t>
            </w:r>
            <w:r w:rsidRPr="008D6D72">
              <w:rPr>
                <w:rFonts w:ascii="Georgia" w:hAnsi="Georgia"/>
                <w:sz w:val="22"/>
                <w:szCs w:val="22"/>
              </w:rPr>
              <w:t>)</w:t>
            </w:r>
          </w:p>
        </w:tc>
      </w:tr>
      <w:tr w:rsidR="004F79F2" w:rsidTr="004F79F2">
        <w:trPr>
          <w:trHeight w:val="530"/>
        </w:trPr>
        <w:tc>
          <w:tcPr>
            <w:tcW w:w="1350" w:type="dxa"/>
          </w:tcPr>
          <w:p w:rsidR="004F79F2" w:rsidRPr="002C66DA" w:rsidRDefault="004F79F2" w:rsidP="004F79F2">
            <w:pPr>
              <w:keepNext/>
              <w:rPr>
                <w:rFonts w:ascii="Georgia" w:hAnsi="Georgia"/>
                <w:sz w:val="22"/>
                <w:szCs w:val="22"/>
              </w:rPr>
            </w:pPr>
            <w:r w:rsidRPr="002C66DA">
              <w:rPr>
                <w:rFonts w:ascii="Georgia" w:hAnsi="Georgia"/>
                <w:sz w:val="22"/>
                <w:szCs w:val="22"/>
              </w:rPr>
              <w:t>Opted out as 3</w:t>
            </w:r>
            <w:r w:rsidRPr="002C66DA">
              <w:rPr>
                <w:rFonts w:ascii="Georgia" w:hAnsi="Georgia"/>
                <w:sz w:val="22"/>
                <w:szCs w:val="22"/>
                <w:vertAlign w:val="superscript"/>
              </w:rPr>
              <w:t>rd</w:t>
            </w:r>
            <w:r w:rsidRPr="002C66DA">
              <w:rPr>
                <w:rFonts w:ascii="Georgia" w:hAnsi="Georgia"/>
                <w:sz w:val="22"/>
                <w:szCs w:val="22"/>
              </w:rPr>
              <w:t xml:space="preserve"> years </w:t>
            </w:r>
          </w:p>
          <w:p w:rsidR="004F79F2" w:rsidRPr="002C66DA" w:rsidRDefault="004F79F2" w:rsidP="004F79F2">
            <w:pPr>
              <w:keepNext/>
              <w:rPr>
                <w:rFonts w:ascii="Georgia" w:hAnsi="Georgia"/>
                <w:sz w:val="22"/>
                <w:szCs w:val="22"/>
              </w:rPr>
            </w:pPr>
          </w:p>
        </w:tc>
        <w:tc>
          <w:tcPr>
            <w:tcW w:w="1890" w:type="dxa"/>
          </w:tcPr>
          <w:p w:rsidR="004F79F2" w:rsidRPr="002C66DA" w:rsidRDefault="004F79F2" w:rsidP="004F79F2">
            <w:pPr>
              <w:keepNext/>
              <w:rPr>
                <w:rFonts w:ascii="Georgia" w:hAnsi="Georgia"/>
                <w:sz w:val="22"/>
                <w:szCs w:val="22"/>
              </w:rPr>
            </w:pPr>
            <w:r w:rsidRPr="002C66DA">
              <w:rPr>
                <w:rFonts w:ascii="Georgia" w:hAnsi="Georgia"/>
                <w:sz w:val="22"/>
                <w:szCs w:val="22"/>
              </w:rPr>
              <w:t>16% (13 of 80)</w:t>
            </w:r>
          </w:p>
        </w:tc>
        <w:tc>
          <w:tcPr>
            <w:tcW w:w="1800" w:type="dxa"/>
          </w:tcPr>
          <w:p w:rsidR="004F79F2" w:rsidRPr="002C66DA" w:rsidRDefault="004F79F2" w:rsidP="004F79F2">
            <w:pPr>
              <w:keepNext/>
              <w:rPr>
                <w:rFonts w:ascii="Georgia" w:hAnsi="Georgia"/>
                <w:sz w:val="22"/>
                <w:szCs w:val="22"/>
              </w:rPr>
            </w:pPr>
            <w:r w:rsidRPr="002C66DA">
              <w:rPr>
                <w:rFonts w:ascii="Georgia" w:hAnsi="Georgia"/>
                <w:sz w:val="22"/>
                <w:szCs w:val="22"/>
              </w:rPr>
              <w:t>12% (11 of 90)</w:t>
            </w:r>
          </w:p>
        </w:tc>
        <w:tc>
          <w:tcPr>
            <w:tcW w:w="1710" w:type="dxa"/>
          </w:tcPr>
          <w:p w:rsidR="004F79F2" w:rsidRPr="002C66DA" w:rsidRDefault="004F79F2" w:rsidP="004F79F2">
            <w:pPr>
              <w:keepNext/>
              <w:rPr>
                <w:rFonts w:ascii="Georgia" w:hAnsi="Georgia"/>
                <w:sz w:val="22"/>
                <w:szCs w:val="22"/>
              </w:rPr>
            </w:pPr>
            <w:r w:rsidRPr="002C66DA">
              <w:rPr>
                <w:rFonts w:ascii="Georgia" w:hAnsi="Georgia"/>
                <w:sz w:val="22"/>
                <w:szCs w:val="22"/>
              </w:rPr>
              <w:t>7% (6 of 86)</w:t>
            </w:r>
          </w:p>
        </w:tc>
        <w:tc>
          <w:tcPr>
            <w:tcW w:w="1530" w:type="dxa"/>
          </w:tcPr>
          <w:p w:rsidR="004F79F2" w:rsidRPr="002C66DA" w:rsidRDefault="00423D72" w:rsidP="004F79F2">
            <w:pPr>
              <w:keepNext/>
              <w:rPr>
                <w:rFonts w:ascii="Georgia" w:hAnsi="Georgia"/>
                <w:sz w:val="22"/>
                <w:szCs w:val="22"/>
              </w:rPr>
            </w:pPr>
            <w:r>
              <w:rPr>
                <w:rFonts w:ascii="Georgia" w:hAnsi="Georgia"/>
                <w:sz w:val="22"/>
                <w:szCs w:val="22"/>
              </w:rPr>
              <w:t>25% (18 of 73)</w:t>
            </w:r>
          </w:p>
        </w:tc>
        <w:tc>
          <w:tcPr>
            <w:tcW w:w="1721" w:type="dxa"/>
          </w:tcPr>
          <w:p w:rsidR="004F79F2" w:rsidRPr="008D6D72" w:rsidRDefault="00F447A9" w:rsidP="008D6D72">
            <w:pPr>
              <w:keepNext/>
              <w:rPr>
                <w:rFonts w:ascii="Georgia" w:hAnsi="Georgia"/>
                <w:sz w:val="22"/>
                <w:szCs w:val="22"/>
              </w:rPr>
            </w:pPr>
            <w:r w:rsidRPr="008D6D72">
              <w:rPr>
                <w:rFonts w:ascii="Georgia" w:hAnsi="Georgia"/>
                <w:sz w:val="22"/>
                <w:szCs w:val="22"/>
              </w:rPr>
              <w:t>19% (1</w:t>
            </w:r>
            <w:r w:rsidR="008D6D72" w:rsidRPr="008D6D72">
              <w:rPr>
                <w:rFonts w:ascii="Georgia" w:hAnsi="Georgia"/>
                <w:sz w:val="22"/>
                <w:szCs w:val="22"/>
              </w:rPr>
              <w:t>6</w:t>
            </w:r>
            <w:r w:rsidRPr="008D6D72">
              <w:rPr>
                <w:rFonts w:ascii="Georgia" w:hAnsi="Georgia"/>
                <w:sz w:val="22"/>
                <w:szCs w:val="22"/>
              </w:rPr>
              <w:t xml:space="preserve"> of 8</w:t>
            </w:r>
            <w:r w:rsidR="008D6D72" w:rsidRPr="008D6D72">
              <w:rPr>
                <w:rFonts w:ascii="Georgia" w:hAnsi="Georgia"/>
                <w:sz w:val="22"/>
                <w:szCs w:val="22"/>
              </w:rPr>
              <w:t>2</w:t>
            </w:r>
            <w:r w:rsidRPr="008D6D72">
              <w:rPr>
                <w:rFonts w:ascii="Georgia" w:hAnsi="Georgia"/>
                <w:sz w:val="22"/>
                <w:szCs w:val="22"/>
              </w:rPr>
              <w:t>)</w:t>
            </w:r>
          </w:p>
        </w:tc>
      </w:tr>
      <w:tr w:rsidR="004F79F2" w:rsidTr="004F79F2">
        <w:trPr>
          <w:trHeight w:val="411"/>
        </w:trPr>
        <w:tc>
          <w:tcPr>
            <w:tcW w:w="1350" w:type="dxa"/>
          </w:tcPr>
          <w:p w:rsidR="004F79F2" w:rsidRPr="002C66DA" w:rsidRDefault="004F79F2" w:rsidP="004F79F2">
            <w:pPr>
              <w:keepNext/>
              <w:rPr>
                <w:rFonts w:ascii="Georgia" w:hAnsi="Georgia"/>
                <w:sz w:val="22"/>
                <w:szCs w:val="22"/>
              </w:rPr>
            </w:pPr>
            <w:r w:rsidRPr="002C66DA">
              <w:rPr>
                <w:rFonts w:ascii="Georgia" w:hAnsi="Georgia"/>
                <w:sz w:val="22"/>
                <w:szCs w:val="22"/>
              </w:rPr>
              <w:t>Opted out as 2</w:t>
            </w:r>
            <w:r w:rsidRPr="002C66DA">
              <w:rPr>
                <w:rFonts w:ascii="Georgia" w:hAnsi="Georgia"/>
                <w:sz w:val="22"/>
                <w:szCs w:val="22"/>
                <w:vertAlign w:val="superscript"/>
              </w:rPr>
              <w:t>nd</w:t>
            </w:r>
            <w:r w:rsidRPr="002C66DA">
              <w:rPr>
                <w:rFonts w:ascii="Georgia" w:hAnsi="Georgia"/>
                <w:sz w:val="22"/>
                <w:szCs w:val="22"/>
              </w:rPr>
              <w:t xml:space="preserve"> years</w:t>
            </w:r>
          </w:p>
        </w:tc>
        <w:tc>
          <w:tcPr>
            <w:tcW w:w="1890" w:type="dxa"/>
          </w:tcPr>
          <w:p w:rsidR="004F79F2" w:rsidRPr="002C66DA" w:rsidRDefault="004F79F2" w:rsidP="004F79F2">
            <w:pPr>
              <w:keepNext/>
              <w:rPr>
                <w:rFonts w:ascii="Georgia" w:hAnsi="Georgia"/>
                <w:sz w:val="22"/>
                <w:szCs w:val="22"/>
              </w:rPr>
            </w:pPr>
            <w:r w:rsidRPr="002C66DA">
              <w:rPr>
                <w:rFonts w:ascii="Georgia" w:hAnsi="Georgia"/>
                <w:sz w:val="22"/>
                <w:szCs w:val="22"/>
              </w:rPr>
              <w:t>26% (34 of 124)</w:t>
            </w:r>
          </w:p>
        </w:tc>
        <w:tc>
          <w:tcPr>
            <w:tcW w:w="1800" w:type="dxa"/>
          </w:tcPr>
          <w:p w:rsidR="004F79F2" w:rsidRPr="002C66DA" w:rsidRDefault="004F79F2" w:rsidP="004F79F2">
            <w:pPr>
              <w:keepNext/>
              <w:rPr>
                <w:rFonts w:ascii="Georgia" w:hAnsi="Georgia"/>
                <w:sz w:val="22"/>
                <w:szCs w:val="22"/>
              </w:rPr>
            </w:pPr>
            <w:r w:rsidRPr="002C66DA">
              <w:rPr>
                <w:rFonts w:ascii="Georgia" w:hAnsi="Georgia"/>
                <w:sz w:val="22"/>
                <w:szCs w:val="22"/>
              </w:rPr>
              <w:t>7% (7 of 86)</w:t>
            </w:r>
          </w:p>
        </w:tc>
        <w:tc>
          <w:tcPr>
            <w:tcW w:w="1710" w:type="dxa"/>
          </w:tcPr>
          <w:p w:rsidR="004F79F2" w:rsidRPr="002C66DA" w:rsidRDefault="004F79F2" w:rsidP="004F79F2">
            <w:pPr>
              <w:keepNext/>
              <w:rPr>
                <w:rFonts w:ascii="Georgia" w:hAnsi="Georgia"/>
                <w:sz w:val="22"/>
                <w:szCs w:val="22"/>
              </w:rPr>
            </w:pPr>
            <w:r w:rsidRPr="002C66DA">
              <w:rPr>
                <w:rFonts w:ascii="Georgia" w:hAnsi="Georgia"/>
                <w:sz w:val="22"/>
                <w:szCs w:val="22"/>
              </w:rPr>
              <w:t>0% (0 of 82)</w:t>
            </w:r>
          </w:p>
        </w:tc>
        <w:tc>
          <w:tcPr>
            <w:tcW w:w="1530" w:type="dxa"/>
          </w:tcPr>
          <w:p w:rsidR="004F79F2" w:rsidRPr="002C66DA" w:rsidRDefault="00423D72" w:rsidP="004F79F2">
            <w:pPr>
              <w:keepNext/>
              <w:rPr>
                <w:rFonts w:ascii="Georgia" w:hAnsi="Georgia"/>
                <w:sz w:val="22"/>
                <w:szCs w:val="22"/>
              </w:rPr>
            </w:pPr>
            <w:r>
              <w:rPr>
                <w:rFonts w:ascii="Georgia" w:hAnsi="Georgia"/>
                <w:sz w:val="22"/>
                <w:szCs w:val="22"/>
              </w:rPr>
              <w:t>16% (13 of 80)</w:t>
            </w:r>
          </w:p>
        </w:tc>
        <w:tc>
          <w:tcPr>
            <w:tcW w:w="1721" w:type="dxa"/>
          </w:tcPr>
          <w:p w:rsidR="004F79F2" w:rsidRPr="008D6D72" w:rsidRDefault="00F447A9" w:rsidP="004F79F2">
            <w:pPr>
              <w:keepNext/>
              <w:rPr>
                <w:rFonts w:ascii="Georgia" w:hAnsi="Georgia"/>
                <w:sz w:val="22"/>
                <w:szCs w:val="22"/>
              </w:rPr>
            </w:pPr>
            <w:r w:rsidRPr="008D6D72">
              <w:rPr>
                <w:rFonts w:ascii="Georgia" w:hAnsi="Georgia"/>
                <w:sz w:val="22"/>
                <w:szCs w:val="22"/>
              </w:rPr>
              <w:t>17% (16 of 93)</w:t>
            </w:r>
          </w:p>
        </w:tc>
      </w:tr>
      <w:tr w:rsidR="004F79F2" w:rsidTr="004F79F2">
        <w:trPr>
          <w:trHeight w:val="751"/>
        </w:trPr>
        <w:tc>
          <w:tcPr>
            <w:tcW w:w="1350" w:type="dxa"/>
          </w:tcPr>
          <w:p w:rsidR="004F79F2" w:rsidRPr="002C66DA" w:rsidRDefault="004F79F2" w:rsidP="004F79F2">
            <w:pPr>
              <w:keepNext/>
              <w:rPr>
                <w:rFonts w:ascii="Georgia" w:hAnsi="Georgia"/>
                <w:sz w:val="22"/>
                <w:szCs w:val="22"/>
              </w:rPr>
            </w:pPr>
            <w:r w:rsidRPr="002C66DA">
              <w:rPr>
                <w:rFonts w:ascii="Georgia" w:hAnsi="Georgia"/>
                <w:sz w:val="22"/>
                <w:szCs w:val="22"/>
              </w:rPr>
              <w:t>Opted out as 1</w:t>
            </w:r>
            <w:r w:rsidRPr="002C66DA">
              <w:rPr>
                <w:rFonts w:ascii="Georgia" w:hAnsi="Georgia"/>
                <w:sz w:val="22"/>
                <w:szCs w:val="22"/>
                <w:vertAlign w:val="superscript"/>
              </w:rPr>
              <w:t>st</w:t>
            </w:r>
            <w:r w:rsidRPr="002C66DA">
              <w:rPr>
                <w:rFonts w:ascii="Georgia" w:hAnsi="Georgia"/>
                <w:sz w:val="22"/>
                <w:szCs w:val="22"/>
              </w:rPr>
              <w:t xml:space="preserve"> years</w:t>
            </w:r>
          </w:p>
        </w:tc>
        <w:tc>
          <w:tcPr>
            <w:tcW w:w="1890" w:type="dxa"/>
          </w:tcPr>
          <w:p w:rsidR="004F79F2" w:rsidRPr="002C66DA" w:rsidRDefault="004F79F2" w:rsidP="004F79F2">
            <w:pPr>
              <w:keepNext/>
              <w:rPr>
                <w:rFonts w:ascii="Georgia" w:hAnsi="Georgia"/>
                <w:sz w:val="22"/>
                <w:szCs w:val="22"/>
              </w:rPr>
            </w:pPr>
            <w:r w:rsidRPr="002C66DA">
              <w:rPr>
                <w:rFonts w:ascii="Georgia" w:hAnsi="Georgia"/>
                <w:sz w:val="22"/>
                <w:szCs w:val="22"/>
              </w:rPr>
              <w:t>11% (12 of 105)</w:t>
            </w:r>
          </w:p>
        </w:tc>
        <w:tc>
          <w:tcPr>
            <w:tcW w:w="1800" w:type="dxa"/>
          </w:tcPr>
          <w:p w:rsidR="004F79F2" w:rsidRPr="002C66DA" w:rsidRDefault="004F79F2" w:rsidP="004F79F2">
            <w:pPr>
              <w:keepNext/>
              <w:rPr>
                <w:rFonts w:ascii="Georgia" w:hAnsi="Georgia"/>
                <w:sz w:val="22"/>
                <w:szCs w:val="22"/>
              </w:rPr>
            </w:pPr>
            <w:r w:rsidRPr="002C66DA">
              <w:rPr>
                <w:rFonts w:ascii="Georgia" w:hAnsi="Georgia"/>
                <w:sz w:val="22"/>
                <w:szCs w:val="22"/>
              </w:rPr>
              <w:t>6% (6 of 97)</w:t>
            </w:r>
          </w:p>
        </w:tc>
        <w:tc>
          <w:tcPr>
            <w:tcW w:w="1710" w:type="dxa"/>
          </w:tcPr>
          <w:p w:rsidR="004F79F2" w:rsidRPr="002C66DA" w:rsidRDefault="004F79F2" w:rsidP="004F79F2">
            <w:pPr>
              <w:keepNext/>
              <w:rPr>
                <w:rFonts w:ascii="Georgia" w:hAnsi="Georgia"/>
                <w:sz w:val="22"/>
                <w:szCs w:val="22"/>
              </w:rPr>
            </w:pPr>
            <w:r w:rsidRPr="002C66DA">
              <w:rPr>
                <w:rFonts w:ascii="Georgia" w:hAnsi="Georgia"/>
                <w:sz w:val="22"/>
                <w:szCs w:val="22"/>
              </w:rPr>
              <w:t>10% (11 of 108)</w:t>
            </w:r>
          </w:p>
        </w:tc>
        <w:tc>
          <w:tcPr>
            <w:tcW w:w="1530" w:type="dxa"/>
          </w:tcPr>
          <w:p w:rsidR="004F79F2" w:rsidRPr="002C66DA" w:rsidRDefault="00423D72" w:rsidP="004F79F2">
            <w:pPr>
              <w:keepNext/>
              <w:rPr>
                <w:rFonts w:ascii="Georgia" w:hAnsi="Georgia"/>
                <w:sz w:val="22"/>
                <w:szCs w:val="22"/>
              </w:rPr>
            </w:pPr>
            <w:r>
              <w:rPr>
                <w:rFonts w:ascii="Georgia" w:hAnsi="Georgia"/>
                <w:sz w:val="22"/>
                <w:szCs w:val="22"/>
              </w:rPr>
              <w:t>12% (12 of 104)</w:t>
            </w:r>
          </w:p>
        </w:tc>
        <w:tc>
          <w:tcPr>
            <w:tcW w:w="1721" w:type="dxa"/>
          </w:tcPr>
          <w:p w:rsidR="004F79F2" w:rsidRPr="008D6D72" w:rsidRDefault="00F447A9" w:rsidP="004F79F2">
            <w:pPr>
              <w:keepNext/>
              <w:rPr>
                <w:rFonts w:ascii="Georgia" w:hAnsi="Georgia"/>
                <w:sz w:val="22"/>
                <w:szCs w:val="22"/>
              </w:rPr>
            </w:pPr>
            <w:r w:rsidRPr="008D6D72">
              <w:rPr>
                <w:rFonts w:ascii="Georgia" w:hAnsi="Georgia"/>
                <w:sz w:val="22"/>
                <w:szCs w:val="22"/>
              </w:rPr>
              <w:t>4% (4 of 90)</w:t>
            </w:r>
          </w:p>
        </w:tc>
      </w:tr>
    </w:tbl>
    <w:p w:rsidR="00C628C3" w:rsidRPr="006D01B9" w:rsidRDefault="00C628C3" w:rsidP="00C628C3">
      <w:pPr>
        <w:keepNext/>
        <w:rPr>
          <w:rFonts w:ascii="Georgia" w:hAnsi="Georgia"/>
        </w:rPr>
      </w:pPr>
    </w:p>
    <w:p w:rsidR="00C628C3" w:rsidRDefault="00C628C3" w:rsidP="00C628C3">
      <w:pPr>
        <w:pStyle w:val="ListParagraph"/>
        <w:keepNext/>
        <w:rPr>
          <w:rFonts w:ascii="Georgia" w:hAnsi="Georgia"/>
        </w:rPr>
      </w:pPr>
    </w:p>
    <w:p w:rsidR="00A717F5" w:rsidRDefault="00D53997" w:rsidP="00A717F5">
      <w:pPr>
        <w:rPr>
          <w:rFonts w:ascii="Georgia" w:hAnsi="Georgia" w:cs="Arial"/>
        </w:rPr>
      </w:pPr>
      <w:r>
        <w:rPr>
          <w:rFonts w:ascii="Georgia" w:hAnsi="Georgia" w:cs="Arial"/>
        </w:rPr>
        <w:t xml:space="preserve">While many students did not provide their rationale, information provided by them </w:t>
      </w:r>
      <w:r w:rsidR="00BB0012">
        <w:rPr>
          <w:rFonts w:ascii="Georgia" w:hAnsi="Georgia" w:cs="Arial"/>
        </w:rPr>
        <w:t>or</w:t>
      </w:r>
      <w:r>
        <w:rPr>
          <w:rFonts w:ascii="Georgia" w:hAnsi="Georgia" w:cs="Arial"/>
        </w:rPr>
        <w:t xml:space="preserve"> by their </w:t>
      </w:r>
      <w:r w:rsidR="00BB0012">
        <w:rPr>
          <w:rFonts w:ascii="Georgia" w:hAnsi="Georgia" w:cs="Arial"/>
        </w:rPr>
        <w:t>transcripts and APRs</w:t>
      </w:r>
      <w:r>
        <w:rPr>
          <w:rFonts w:ascii="Georgia" w:hAnsi="Georgia" w:cs="Arial"/>
        </w:rPr>
        <w:t xml:space="preserve"> indicate that 11 </w:t>
      </w:r>
      <w:r w:rsidR="00AB5477">
        <w:rPr>
          <w:rFonts w:ascii="Georgia" w:hAnsi="Georgia" w:cs="Arial"/>
        </w:rPr>
        <w:t xml:space="preserve">of the students from the class of 2015 who left the Honors Program did so </w:t>
      </w:r>
      <w:r>
        <w:rPr>
          <w:rFonts w:ascii="Georgia" w:hAnsi="Georgia" w:cs="Arial"/>
        </w:rPr>
        <w:t>because their GPAs were too low to meet the requirement of</w:t>
      </w:r>
      <w:r w:rsidR="00BB3DDA">
        <w:rPr>
          <w:rFonts w:ascii="Georgia" w:hAnsi="Georgia" w:cs="Arial"/>
        </w:rPr>
        <w:t xml:space="preserve"> </w:t>
      </w:r>
      <w:r>
        <w:rPr>
          <w:rFonts w:ascii="Georgia" w:hAnsi="Georgia" w:cs="Arial"/>
        </w:rPr>
        <w:t xml:space="preserve"> 3.5  upon graduation; 6 left DU; 8 decided</w:t>
      </w:r>
      <w:r w:rsidR="00421E01">
        <w:rPr>
          <w:rFonts w:ascii="Georgia" w:hAnsi="Georgia" w:cs="Arial"/>
        </w:rPr>
        <w:t xml:space="preserve"> </w:t>
      </w:r>
      <w:r>
        <w:rPr>
          <w:rFonts w:ascii="Georgia" w:hAnsi="Georgia" w:cs="Arial"/>
        </w:rPr>
        <w:t xml:space="preserve">they would rather graduate early instead of completing their distinction requirements; </w:t>
      </w:r>
      <w:r>
        <w:rPr>
          <w:rFonts w:ascii="Georgia" w:hAnsi="Georgia" w:cs="Arial"/>
        </w:rPr>
        <w:lastRenderedPageBreak/>
        <w:t>10 had difficulty meeting distinction requirements and thus left the program; and another 3 or 4 students never took an honors course or participated in the program.</w:t>
      </w:r>
    </w:p>
    <w:p w:rsidR="009D5A6B" w:rsidRDefault="009D5A6B" w:rsidP="009D5A6B">
      <w:pPr>
        <w:rPr>
          <w:rFonts w:ascii="Georgia" w:hAnsi="Georgia" w:cs="Arial"/>
        </w:rPr>
      </w:pPr>
    </w:p>
    <w:p w:rsidR="00F36F68" w:rsidRPr="00687C52" w:rsidRDefault="00687C52" w:rsidP="00687C52">
      <w:pPr>
        <w:keepNext/>
        <w:rPr>
          <w:rFonts w:ascii="Georgia" w:hAnsi="Georgia"/>
          <w:i/>
        </w:rPr>
      </w:pPr>
      <w:r>
        <w:rPr>
          <w:rFonts w:ascii="Georgia" w:hAnsi="Georgia"/>
          <w:i/>
        </w:rPr>
        <w:t>2) Graduation</w:t>
      </w:r>
      <w:r w:rsidR="00F36F68" w:rsidRPr="00687C52">
        <w:rPr>
          <w:rFonts w:ascii="Georgia" w:hAnsi="Georgia"/>
          <w:i/>
        </w:rPr>
        <w:t xml:space="preserve"> with University Honors</w:t>
      </w:r>
    </w:p>
    <w:p w:rsidR="00741FAB" w:rsidRDefault="00741FAB" w:rsidP="00687C52">
      <w:pPr>
        <w:rPr>
          <w:rFonts w:ascii="Georgia" w:hAnsi="Georgia" w:cs="Arial"/>
          <w:color w:val="000000" w:themeColor="text1"/>
        </w:rPr>
      </w:pPr>
    </w:p>
    <w:p w:rsidR="00962AAA" w:rsidRDefault="00741FAB" w:rsidP="00687C52">
      <w:pPr>
        <w:rPr>
          <w:rFonts w:ascii="Georgia" w:hAnsi="Georgia" w:cs="Arial"/>
          <w:color w:val="000000" w:themeColor="text1"/>
        </w:rPr>
      </w:pPr>
      <w:r>
        <w:rPr>
          <w:rFonts w:ascii="Georgia" w:hAnsi="Georgia" w:cs="Arial"/>
          <w:color w:val="000000" w:themeColor="text1"/>
        </w:rPr>
        <w:t>I</w:t>
      </w:r>
      <w:r w:rsidR="004422E5" w:rsidRPr="004422E5">
        <w:rPr>
          <w:rFonts w:ascii="Georgia" w:hAnsi="Georgia" w:cs="Arial"/>
          <w:color w:val="000000" w:themeColor="text1"/>
        </w:rPr>
        <w:t>n Spring 201</w:t>
      </w:r>
      <w:r w:rsidR="00DA54BE">
        <w:rPr>
          <w:rFonts w:ascii="Georgia" w:hAnsi="Georgia" w:cs="Arial"/>
          <w:color w:val="000000" w:themeColor="text1"/>
        </w:rPr>
        <w:t>5</w:t>
      </w:r>
      <w:r w:rsidR="00D25B15">
        <w:rPr>
          <w:rFonts w:ascii="Georgia" w:hAnsi="Georgia" w:cs="Arial"/>
          <w:color w:val="000000" w:themeColor="text1"/>
        </w:rPr>
        <w:t xml:space="preserve">, </w:t>
      </w:r>
      <w:r w:rsidR="00AB5477">
        <w:rPr>
          <w:rFonts w:ascii="Georgia" w:hAnsi="Georgia" w:cs="Arial"/>
          <w:color w:val="000000" w:themeColor="text1"/>
        </w:rPr>
        <w:t>o</w:t>
      </w:r>
      <w:r w:rsidR="0092501F">
        <w:rPr>
          <w:rFonts w:ascii="Georgia" w:hAnsi="Georgia" w:cs="Arial"/>
          <w:color w:val="000000" w:themeColor="text1"/>
        </w:rPr>
        <w:t xml:space="preserve">f the </w:t>
      </w:r>
      <w:r w:rsidR="00AE1D1E">
        <w:rPr>
          <w:rFonts w:ascii="Georgia" w:hAnsi="Georgia" w:cs="Arial"/>
          <w:color w:val="000000" w:themeColor="text1"/>
        </w:rPr>
        <w:t>67</w:t>
      </w:r>
      <w:r w:rsidR="0092501F">
        <w:rPr>
          <w:rFonts w:ascii="Georgia" w:hAnsi="Georgia" w:cs="Arial"/>
          <w:color w:val="000000" w:themeColor="text1"/>
        </w:rPr>
        <w:t xml:space="preserve"> who remained active in the program throughout their four years at DU, 3</w:t>
      </w:r>
      <w:r w:rsidR="008D6D72">
        <w:rPr>
          <w:rFonts w:ascii="Georgia" w:hAnsi="Georgia" w:cs="Arial"/>
          <w:color w:val="000000" w:themeColor="text1"/>
        </w:rPr>
        <w:t>7</w:t>
      </w:r>
      <w:r w:rsidR="0092501F">
        <w:rPr>
          <w:rFonts w:ascii="Georgia" w:hAnsi="Georgia" w:cs="Arial"/>
          <w:color w:val="000000" w:themeColor="text1"/>
        </w:rPr>
        <w:t xml:space="preserve"> went on to graduate with University Honors. </w:t>
      </w:r>
      <w:r w:rsidR="00AB5477">
        <w:rPr>
          <w:rFonts w:ascii="Georgia" w:hAnsi="Georgia" w:cs="Arial"/>
          <w:color w:val="000000" w:themeColor="text1"/>
        </w:rPr>
        <w:t xml:space="preserve"> Compared with previous years, our </w:t>
      </w:r>
      <w:r w:rsidR="0092501F">
        <w:rPr>
          <w:rFonts w:ascii="Georgia" w:hAnsi="Georgia" w:cs="Arial"/>
          <w:color w:val="000000" w:themeColor="text1"/>
        </w:rPr>
        <w:t xml:space="preserve">graduation rate for 14-15 was </w:t>
      </w:r>
      <w:r w:rsidR="00AE1D1E">
        <w:rPr>
          <w:rFonts w:ascii="Georgia" w:hAnsi="Georgia" w:cs="Arial"/>
          <w:color w:val="000000" w:themeColor="text1"/>
        </w:rPr>
        <w:t>54</w:t>
      </w:r>
      <w:r w:rsidR="0092501F">
        <w:rPr>
          <w:rFonts w:ascii="Georgia" w:hAnsi="Georgia" w:cs="Arial"/>
          <w:color w:val="000000" w:themeColor="text1"/>
        </w:rPr>
        <w:t>%</w:t>
      </w:r>
      <w:r w:rsidR="00AE1D1E">
        <w:rPr>
          <w:rFonts w:ascii="Georgia" w:hAnsi="Georgia" w:cs="Arial"/>
          <w:color w:val="000000" w:themeColor="text1"/>
        </w:rPr>
        <w:t xml:space="preserve">.  This compares favorably with the historical average.  </w:t>
      </w:r>
      <w:r w:rsidR="00687C52">
        <w:rPr>
          <w:rFonts w:ascii="Georgia" w:hAnsi="Georgia" w:cs="Arial"/>
          <w:color w:val="000000" w:themeColor="text1"/>
        </w:rPr>
        <w:t>From 2004 on (with the exception of</w:t>
      </w:r>
      <w:r w:rsidR="00437ABE">
        <w:rPr>
          <w:rFonts w:ascii="Georgia" w:hAnsi="Georgia" w:cs="Arial"/>
          <w:color w:val="000000" w:themeColor="text1"/>
        </w:rPr>
        <w:t xml:space="preserve"> a lower rate for </w:t>
      </w:r>
      <w:r w:rsidR="00687C52">
        <w:rPr>
          <w:rFonts w:ascii="Georgia" w:hAnsi="Georgia" w:cs="Arial"/>
          <w:color w:val="000000" w:themeColor="text1"/>
        </w:rPr>
        <w:t xml:space="preserve">the 2005 cohort, for whom program revision led to a large number of disaffected students), the average was 51%.  </w:t>
      </w:r>
    </w:p>
    <w:p w:rsidR="00822370" w:rsidRDefault="00822370" w:rsidP="00687C52">
      <w:pPr>
        <w:rPr>
          <w:rFonts w:ascii="Georgia" w:hAnsi="Georgia" w:cs="Arial"/>
          <w:color w:val="000000" w:themeColor="text1"/>
        </w:rPr>
      </w:pPr>
    </w:p>
    <w:p w:rsidR="00580BF2" w:rsidRDefault="00F5393F" w:rsidP="00580BF2">
      <w:pPr>
        <w:rPr>
          <w:rFonts w:ascii="Georgia" w:hAnsi="Georgia" w:cs="Arial"/>
          <w:color w:val="000000" w:themeColor="text1"/>
        </w:rPr>
      </w:pPr>
      <w:r>
        <w:rPr>
          <w:rFonts w:ascii="Georgia" w:hAnsi="Georgia" w:cs="Arial"/>
          <w:color w:val="000000" w:themeColor="text1"/>
        </w:rPr>
        <w:t>When compared to the original cohort of 105, of course, the graduation rate would be much smaller, about 3</w:t>
      </w:r>
      <w:r w:rsidR="008D6D72">
        <w:rPr>
          <w:rFonts w:ascii="Georgia" w:hAnsi="Georgia" w:cs="Arial"/>
          <w:color w:val="000000" w:themeColor="text1"/>
        </w:rPr>
        <w:t>9</w:t>
      </w:r>
      <w:r>
        <w:rPr>
          <w:rFonts w:ascii="Georgia" w:hAnsi="Georgia" w:cs="Arial"/>
          <w:color w:val="000000" w:themeColor="text1"/>
        </w:rPr>
        <w:t xml:space="preserve">%.  While the cohort began at 105, in many ways this initial number </w:t>
      </w:r>
      <w:r w:rsidR="00AB5477">
        <w:rPr>
          <w:rFonts w:ascii="Georgia" w:hAnsi="Georgia" w:cs="Arial"/>
          <w:color w:val="000000" w:themeColor="text1"/>
        </w:rPr>
        <w:t xml:space="preserve">is spurious, especially since 6 students went on to transfer and 4 never actually participated in the program.  </w:t>
      </w:r>
      <w:r w:rsidR="00AE1D1E">
        <w:rPr>
          <w:rFonts w:ascii="Georgia" w:hAnsi="Georgia" w:cs="Arial"/>
          <w:color w:val="000000" w:themeColor="text1"/>
        </w:rPr>
        <w:t>More importantly</w:t>
      </w:r>
      <w:r w:rsidR="00580BF2">
        <w:rPr>
          <w:rFonts w:ascii="Georgia" w:hAnsi="Georgia" w:cs="Arial"/>
          <w:color w:val="000000" w:themeColor="text1"/>
        </w:rPr>
        <w:t>, even with our more rigorous tracking, the information s</w:t>
      </w:r>
      <w:r w:rsidR="008D6D72">
        <w:rPr>
          <w:rFonts w:ascii="Georgia" w:hAnsi="Georgia" w:cs="Arial"/>
          <w:color w:val="000000" w:themeColor="text1"/>
        </w:rPr>
        <w:t xml:space="preserve">hows a steadying perseverance rate overall and for our fourth year students, whose graduation numbers </w:t>
      </w:r>
      <w:r w:rsidR="00580BF2">
        <w:rPr>
          <w:rFonts w:ascii="Georgia" w:hAnsi="Georgia" w:cs="Arial"/>
          <w:color w:val="000000" w:themeColor="text1"/>
        </w:rPr>
        <w:t>numbers range from 34 to 38, with 2015’s 3</w:t>
      </w:r>
      <w:r w:rsidR="00CD3695">
        <w:rPr>
          <w:rFonts w:ascii="Georgia" w:hAnsi="Georgia" w:cs="Arial"/>
          <w:color w:val="000000" w:themeColor="text1"/>
        </w:rPr>
        <w:t>7</w:t>
      </w:r>
      <w:r w:rsidR="00580BF2">
        <w:rPr>
          <w:rFonts w:ascii="Georgia" w:hAnsi="Georgia" w:cs="Arial"/>
          <w:color w:val="000000" w:themeColor="text1"/>
        </w:rPr>
        <w:t xml:space="preserve"> </w:t>
      </w:r>
      <w:r w:rsidR="00CD3695">
        <w:rPr>
          <w:rFonts w:ascii="Georgia" w:hAnsi="Georgia" w:cs="Arial"/>
          <w:color w:val="000000" w:themeColor="text1"/>
        </w:rPr>
        <w:t xml:space="preserve">just above </w:t>
      </w:r>
      <w:r w:rsidR="00580BF2">
        <w:rPr>
          <w:rFonts w:ascii="Georgia" w:hAnsi="Georgia" w:cs="Arial"/>
          <w:color w:val="000000" w:themeColor="text1"/>
        </w:rPr>
        <w:t xml:space="preserve">the average.  </w:t>
      </w:r>
    </w:p>
    <w:p w:rsidR="00AF0071" w:rsidRDefault="00AF0071" w:rsidP="00580BF2">
      <w:pPr>
        <w:rPr>
          <w:rFonts w:ascii="Georgia" w:hAnsi="Georgia" w:cs="Arial"/>
          <w:color w:val="000000" w:themeColor="text1"/>
        </w:rPr>
      </w:pPr>
    </w:p>
    <w:p w:rsidR="00802130" w:rsidRDefault="00802130" w:rsidP="00687C52">
      <w:pPr>
        <w:rPr>
          <w:rFonts w:ascii="Georgia" w:hAnsi="Georgia" w:cs="Arial"/>
          <w:i/>
          <w:color w:val="000000" w:themeColor="text1"/>
        </w:rPr>
      </w:pPr>
      <w:r w:rsidRPr="00802130">
        <w:rPr>
          <w:rFonts w:ascii="Georgia" w:hAnsi="Georgia" w:cs="Arial"/>
          <w:i/>
          <w:color w:val="000000" w:themeColor="text1"/>
        </w:rPr>
        <w:t xml:space="preserve">3) </w:t>
      </w:r>
      <w:r w:rsidR="003B7CBC">
        <w:rPr>
          <w:rFonts w:ascii="Georgia" w:hAnsi="Georgia" w:cs="Arial"/>
          <w:i/>
          <w:color w:val="000000" w:themeColor="text1"/>
        </w:rPr>
        <w:t>Timely and Adequate Advising</w:t>
      </w:r>
      <w:r w:rsidRPr="00802130">
        <w:rPr>
          <w:rFonts w:ascii="Georgia" w:hAnsi="Georgia" w:cs="Arial"/>
          <w:i/>
          <w:color w:val="000000" w:themeColor="text1"/>
        </w:rPr>
        <w:t xml:space="preserve"> </w:t>
      </w:r>
    </w:p>
    <w:p w:rsidR="00741FAB" w:rsidRDefault="00741FAB" w:rsidP="003968A0">
      <w:pPr>
        <w:rPr>
          <w:rFonts w:ascii="Georgia" w:hAnsi="Georgia" w:cs="Arial"/>
        </w:rPr>
      </w:pPr>
    </w:p>
    <w:p w:rsidR="003968A0" w:rsidRDefault="003968A0" w:rsidP="003968A0">
      <w:pPr>
        <w:rPr>
          <w:rFonts w:ascii="Georgia" w:hAnsi="Georgia" w:cs="Arial"/>
        </w:rPr>
      </w:pPr>
      <w:r>
        <w:rPr>
          <w:rFonts w:ascii="Georgia" w:hAnsi="Georgia" w:cs="Arial"/>
        </w:rPr>
        <w:t xml:space="preserve">We have worked consistently to provide timely and adequate advising via our email listservs, website postings, and Facebook announcements, in addition to individual meetings, and the Exit Interviews suggest that students generally feel that they </w:t>
      </w:r>
      <w:r w:rsidR="00BD7EE3">
        <w:rPr>
          <w:rFonts w:ascii="Georgia" w:hAnsi="Georgia" w:cs="Arial"/>
        </w:rPr>
        <w:t xml:space="preserve">are getting </w:t>
      </w:r>
      <w:r>
        <w:rPr>
          <w:rFonts w:ascii="Georgia" w:hAnsi="Georgia" w:cs="Arial"/>
        </w:rPr>
        <w:t>the advising the</w:t>
      </w:r>
      <w:r w:rsidR="00BD7EE3">
        <w:rPr>
          <w:rFonts w:ascii="Georgia" w:hAnsi="Georgia" w:cs="Arial"/>
        </w:rPr>
        <w:t>y</w:t>
      </w:r>
      <w:r>
        <w:rPr>
          <w:rFonts w:ascii="Georgia" w:hAnsi="Georgia" w:cs="Arial"/>
        </w:rPr>
        <w:t xml:space="preserve"> need from Honors.  Students cite the comprehensiveness of our Quarterly Advising Notes and the convenience and </w:t>
      </w:r>
      <w:r w:rsidR="005F295B">
        <w:rPr>
          <w:rFonts w:ascii="Georgia" w:hAnsi="Georgia" w:cs="Arial"/>
        </w:rPr>
        <w:t>usefulness</w:t>
      </w:r>
      <w:r>
        <w:rPr>
          <w:rFonts w:ascii="Georgia" w:hAnsi="Georgia" w:cs="Arial"/>
        </w:rPr>
        <w:t xml:space="preserve"> of our website.  We have also </w:t>
      </w:r>
      <w:r w:rsidR="008A43F9">
        <w:rPr>
          <w:rFonts w:ascii="Georgia" w:hAnsi="Georgia" w:cs="Arial"/>
        </w:rPr>
        <w:t xml:space="preserve">continued </w:t>
      </w:r>
      <w:r>
        <w:rPr>
          <w:rFonts w:ascii="Georgia" w:hAnsi="Georgia" w:cs="Arial"/>
        </w:rPr>
        <w:t xml:space="preserve">Pizza and Advising sessions during advising week each quarter, and these have attracted growing numbers of students.  </w:t>
      </w:r>
      <w:r w:rsidR="008A43F9">
        <w:rPr>
          <w:rFonts w:ascii="Georgia" w:hAnsi="Georgia" w:cs="Arial"/>
        </w:rPr>
        <w:t xml:space="preserve"> Finally,</w:t>
      </w:r>
      <w:r w:rsidR="00AF0071">
        <w:rPr>
          <w:rFonts w:ascii="Georgia" w:hAnsi="Georgia" w:cs="Arial"/>
        </w:rPr>
        <w:t xml:space="preserve"> in 2014-2015</w:t>
      </w:r>
      <w:r w:rsidR="008A43F9">
        <w:rPr>
          <w:rFonts w:ascii="Georgia" w:hAnsi="Georgia" w:cs="Arial"/>
        </w:rPr>
        <w:t xml:space="preserve"> we added weekly newsletter that includes student information, programming reminders, and upcoming deadlines, along with photos and comments from </w:t>
      </w:r>
      <w:r w:rsidR="0004393B">
        <w:rPr>
          <w:rFonts w:ascii="Georgia" w:hAnsi="Georgia" w:cs="Arial"/>
        </w:rPr>
        <w:t>student’s</w:t>
      </w:r>
      <w:r w:rsidR="008A43F9">
        <w:rPr>
          <w:rFonts w:ascii="Georgia" w:hAnsi="Georgia" w:cs="Arial"/>
        </w:rPr>
        <w:t xml:space="preserve"> activities.  Tracking information suggests that these are at least perused by over two thirds of the students who receive them.</w:t>
      </w:r>
    </w:p>
    <w:p w:rsidR="003968A0" w:rsidRDefault="003968A0" w:rsidP="003968A0">
      <w:pPr>
        <w:rPr>
          <w:rFonts w:ascii="Georgia" w:hAnsi="Georgia" w:cs="Arial"/>
        </w:rPr>
      </w:pPr>
    </w:p>
    <w:p w:rsidR="008A43F9" w:rsidRDefault="00602B76" w:rsidP="003968A0">
      <w:pPr>
        <w:rPr>
          <w:rFonts w:ascii="Georgia" w:hAnsi="Georgia" w:cs="Arial"/>
        </w:rPr>
      </w:pPr>
      <w:r>
        <w:rPr>
          <w:rFonts w:ascii="Georgia" w:hAnsi="Georgia" w:cs="Arial"/>
        </w:rPr>
        <w:t>In 2013 o</w:t>
      </w:r>
      <w:r w:rsidR="008A43F9">
        <w:rPr>
          <w:rFonts w:ascii="Georgia" w:hAnsi="Georgia" w:cs="Arial"/>
        </w:rPr>
        <w:t>ur Fa</w:t>
      </w:r>
      <w:r w:rsidR="003968A0">
        <w:rPr>
          <w:rFonts w:ascii="Georgia" w:hAnsi="Georgia" w:cs="Arial"/>
        </w:rPr>
        <w:t xml:space="preserve">ll Orientation for incoming students </w:t>
      </w:r>
      <w:r w:rsidR="008A43F9">
        <w:rPr>
          <w:rFonts w:ascii="Georgia" w:hAnsi="Georgia" w:cs="Arial"/>
        </w:rPr>
        <w:t>was</w:t>
      </w:r>
      <w:r w:rsidR="003968A0">
        <w:rPr>
          <w:rFonts w:ascii="Georgia" w:hAnsi="Georgia" w:cs="Arial"/>
        </w:rPr>
        <w:t xml:space="preserve"> extended from 30 minutes to an hour</w:t>
      </w:r>
      <w:r>
        <w:rPr>
          <w:rFonts w:ascii="Georgia" w:hAnsi="Georgia" w:cs="Arial"/>
        </w:rPr>
        <w:t xml:space="preserve">.  In fall 2014, we took advantage of the additional time to </w:t>
      </w:r>
      <w:r w:rsidR="003968A0">
        <w:rPr>
          <w:rFonts w:ascii="Georgia" w:hAnsi="Georgia" w:cs="Arial"/>
        </w:rPr>
        <w:t>include</w:t>
      </w:r>
      <w:r w:rsidR="008A43F9">
        <w:rPr>
          <w:rFonts w:ascii="Georgia" w:hAnsi="Georgia" w:cs="Arial"/>
        </w:rPr>
        <w:t xml:space="preserve"> three continuing students who </w:t>
      </w:r>
      <w:r w:rsidR="00626B1D">
        <w:rPr>
          <w:rFonts w:ascii="Georgia" w:hAnsi="Georgia" w:cs="Arial"/>
        </w:rPr>
        <w:t xml:space="preserve">described their experience in honors </w:t>
      </w:r>
      <w:r w:rsidR="0004393B">
        <w:rPr>
          <w:rFonts w:ascii="Georgia" w:hAnsi="Georgia" w:cs="Arial"/>
        </w:rPr>
        <w:t>and made</w:t>
      </w:r>
      <w:r w:rsidR="008A43F9">
        <w:rPr>
          <w:rFonts w:ascii="Georgia" w:hAnsi="Georgia" w:cs="Arial"/>
        </w:rPr>
        <w:t xml:space="preserve"> a greater impression on the incoming class than the Director and Associate Director could have done.  </w:t>
      </w:r>
      <w:r w:rsidR="002611B3">
        <w:rPr>
          <w:rFonts w:ascii="Georgia" w:hAnsi="Georgia" w:cs="Arial"/>
        </w:rPr>
        <w:t>Despite our efforts to provide comprehensive information, however, Orientation continues to be a difficult time to explain honors requirements and their relation to those of DU generally.</w:t>
      </w:r>
      <w:r w:rsidR="008A43F9">
        <w:rPr>
          <w:rFonts w:ascii="Georgia" w:hAnsi="Georgia" w:cs="Arial"/>
        </w:rPr>
        <w:t xml:space="preserve"> </w:t>
      </w:r>
      <w:r w:rsidR="007328CA">
        <w:rPr>
          <w:rFonts w:ascii="Georgia" w:hAnsi="Georgia" w:cs="Arial"/>
        </w:rPr>
        <w:t xml:space="preserve"> </w:t>
      </w:r>
      <w:r w:rsidR="008A43F9">
        <w:rPr>
          <w:rFonts w:ascii="Georgia" w:hAnsi="Georgia" w:cs="Arial"/>
        </w:rPr>
        <w:t>In</w:t>
      </w:r>
      <w:r w:rsidR="007328CA">
        <w:rPr>
          <w:rFonts w:ascii="Georgia" w:hAnsi="Georgia" w:cs="Arial"/>
        </w:rPr>
        <w:t xml:space="preserve">stead, we have begun to consider Orientation more useful as an introduction to us and our community.  </w:t>
      </w:r>
      <w:r w:rsidR="008A43F9">
        <w:rPr>
          <w:rFonts w:ascii="Georgia" w:hAnsi="Georgia" w:cs="Arial"/>
        </w:rPr>
        <w:t xml:space="preserve"> </w:t>
      </w:r>
      <w:r w:rsidR="007D1DCE">
        <w:rPr>
          <w:rFonts w:ascii="Georgia" w:hAnsi="Georgia" w:cs="Arial"/>
        </w:rPr>
        <w:t>Thus, for the 2015</w:t>
      </w:r>
      <w:r w:rsidR="008A43F9">
        <w:rPr>
          <w:rFonts w:ascii="Georgia" w:hAnsi="Georgia" w:cs="Arial"/>
        </w:rPr>
        <w:t xml:space="preserve"> incoming class</w:t>
      </w:r>
      <w:r w:rsidR="007D1DCE">
        <w:rPr>
          <w:rFonts w:ascii="Georgia" w:hAnsi="Georgia" w:cs="Arial"/>
        </w:rPr>
        <w:t xml:space="preserve"> we plan to include</w:t>
      </w:r>
      <w:r w:rsidR="008A43F9">
        <w:rPr>
          <w:rFonts w:ascii="Georgia" w:hAnsi="Georgia" w:cs="Arial"/>
        </w:rPr>
        <w:t xml:space="preserve"> more students and a break-out session where parents can speak with us and students can share </w:t>
      </w:r>
      <w:r w:rsidR="008A43F9">
        <w:rPr>
          <w:rFonts w:ascii="Georgia" w:hAnsi="Georgia" w:cs="Arial"/>
        </w:rPr>
        <w:lastRenderedPageBreak/>
        <w:t xml:space="preserve">with other students.  This is intended to launch a more engaged, ongoing orientation process </w:t>
      </w:r>
      <w:r w:rsidR="007D1DCE">
        <w:rPr>
          <w:rFonts w:ascii="Georgia" w:hAnsi="Georgia" w:cs="Arial"/>
        </w:rPr>
        <w:t xml:space="preserve">that will </w:t>
      </w:r>
      <w:r w:rsidR="008A43F9">
        <w:rPr>
          <w:rFonts w:ascii="Georgia" w:hAnsi="Georgia" w:cs="Arial"/>
        </w:rPr>
        <w:t>includ</w:t>
      </w:r>
      <w:r w:rsidR="007D1DCE">
        <w:rPr>
          <w:rFonts w:ascii="Georgia" w:hAnsi="Georgia" w:cs="Arial"/>
        </w:rPr>
        <w:t>e</w:t>
      </w:r>
      <w:r w:rsidR="008A43F9">
        <w:rPr>
          <w:rFonts w:ascii="Georgia" w:hAnsi="Georgia" w:cs="Arial"/>
        </w:rPr>
        <w:t xml:space="preserve"> weekly get-togethers and students mentors. </w:t>
      </w:r>
    </w:p>
    <w:p w:rsidR="008A43F9" w:rsidRDefault="008A43F9" w:rsidP="003968A0">
      <w:pPr>
        <w:rPr>
          <w:rFonts w:ascii="Georgia" w:hAnsi="Georgia" w:cs="Arial"/>
        </w:rPr>
      </w:pPr>
    </w:p>
    <w:p w:rsidR="00A36BD6" w:rsidRDefault="008A43F9" w:rsidP="003968A0">
      <w:pPr>
        <w:rPr>
          <w:rFonts w:ascii="Georgia" w:hAnsi="Georgia" w:cs="Arial"/>
        </w:rPr>
      </w:pPr>
      <w:r>
        <w:rPr>
          <w:rFonts w:ascii="Georgia" w:hAnsi="Georgia" w:cs="Arial"/>
        </w:rPr>
        <w:t xml:space="preserve">We continue to invite </w:t>
      </w:r>
      <w:r w:rsidR="003968A0">
        <w:rPr>
          <w:rFonts w:ascii="Georgia" w:hAnsi="Georgia" w:cs="Arial"/>
        </w:rPr>
        <w:t xml:space="preserve">all transfer or current applicants to meet with Alfrey to discuss scheduling and requirements </w:t>
      </w:r>
      <w:r w:rsidR="005F295B">
        <w:rPr>
          <w:rFonts w:ascii="Georgia" w:hAnsi="Georgia" w:cs="Arial"/>
        </w:rPr>
        <w:t xml:space="preserve">so that they might know </w:t>
      </w:r>
      <w:r w:rsidR="003968A0">
        <w:rPr>
          <w:rFonts w:ascii="Georgia" w:hAnsi="Georgia" w:cs="Arial"/>
        </w:rPr>
        <w:t>in advance of joining what their obligations will be and how these will fit with their current academic status.</w:t>
      </w:r>
      <w:r w:rsidR="00A36BD6">
        <w:rPr>
          <w:rFonts w:ascii="Georgia" w:hAnsi="Georgia" w:cs="Arial"/>
        </w:rPr>
        <w:t xml:space="preserve">  </w:t>
      </w:r>
    </w:p>
    <w:p w:rsidR="00A36BD6" w:rsidRDefault="00A36BD6" w:rsidP="003968A0">
      <w:pPr>
        <w:rPr>
          <w:rFonts w:ascii="Georgia" w:hAnsi="Georgia" w:cs="Arial"/>
        </w:rPr>
      </w:pPr>
    </w:p>
    <w:p w:rsidR="003968A0" w:rsidRPr="003968A0" w:rsidRDefault="00823748" w:rsidP="00A36BD6">
      <w:pPr>
        <w:rPr>
          <w:rFonts w:ascii="Georgia" w:hAnsi="Georgia" w:cs="Arial"/>
        </w:rPr>
      </w:pPr>
      <w:r>
        <w:rPr>
          <w:rFonts w:ascii="Georgia" w:hAnsi="Georgia" w:cs="Arial"/>
        </w:rPr>
        <w:t xml:space="preserve">Despite our various efforts, Exit Interviews </w:t>
      </w:r>
      <w:r w:rsidR="00A36BD6">
        <w:rPr>
          <w:rFonts w:ascii="Georgia" w:hAnsi="Georgia" w:cs="Arial"/>
        </w:rPr>
        <w:t>indicate</w:t>
      </w:r>
      <w:r>
        <w:rPr>
          <w:rFonts w:ascii="Georgia" w:hAnsi="Georgia" w:cs="Arial"/>
        </w:rPr>
        <w:t xml:space="preserve"> that some </w:t>
      </w:r>
      <w:r w:rsidR="005F295B">
        <w:rPr>
          <w:rFonts w:ascii="Georgia" w:hAnsi="Georgia" w:cs="Arial"/>
        </w:rPr>
        <w:t xml:space="preserve">graduating seniors felt </w:t>
      </w:r>
      <w:r w:rsidR="00A36BD6">
        <w:rPr>
          <w:rFonts w:ascii="Georgia" w:hAnsi="Georgia" w:cs="Arial"/>
        </w:rPr>
        <w:t>th</w:t>
      </w:r>
      <w:r w:rsidR="005F295B">
        <w:rPr>
          <w:rFonts w:ascii="Georgia" w:hAnsi="Georgia" w:cs="Arial"/>
        </w:rPr>
        <w:t>at in the past th</w:t>
      </w:r>
      <w:r w:rsidR="00A36BD6">
        <w:rPr>
          <w:rFonts w:ascii="Georgia" w:hAnsi="Georgia" w:cs="Arial"/>
        </w:rPr>
        <w:t xml:space="preserve">ey </w:t>
      </w:r>
      <w:r w:rsidR="005F295B">
        <w:rPr>
          <w:rFonts w:ascii="Georgia" w:hAnsi="Georgia" w:cs="Arial"/>
        </w:rPr>
        <w:t>sometimes</w:t>
      </w:r>
      <w:r w:rsidR="00A36BD6">
        <w:rPr>
          <w:rFonts w:ascii="Georgia" w:hAnsi="Georgia" w:cs="Arial"/>
        </w:rPr>
        <w:t xml:space="preserve"> received inaccurate or contradictory advising from advising staff and, less often, from their departments.  Ongoing efforts to share our requirements with FSEM instructors and with departments seem to have made a difference for more recent cohorts, as has Alfrey’s regular </w:t>
      </w:r>
      <w:r w:rsidR="00BD7EE3">
        <w:rPr>
          <w:rFonts w:ascii="Georgia" w:hAnsi="Georgia" w:cs="Arial"/>
        </w:rPr>
        <w:t>participation in</w:t>
      </w:r>
      <w:r w:rsidR="00A36BD6">
        <w:rPr>
          <w:rFonts w:ascii="Georgia" w:hAnsi="Georgia" w:cs="Arial"/>
        </w:rPr>
        <w:t xml:space="preserve"> Friends of Advising meetings, which has helped the advising staff understand the relationship between Honors and</w:t>
      </w:r>
      <w:r w:rsidR="005F295B">
        <w:rPr>
          <w:rFonts w:ascii="Georgia" w:hAnsi="Georgia" w:cs="Arial"/>
        </w:rPr>
        <w:t xml:space="preserve"> Common Curriculum Requirements. </w:t>
      </w:r>
      <w:r w:rsidR="00A36BD6">
        <w:rPr>
          <w:rFonts w:ascii="Georgia" w:hAnsi="Georgia" w:cs="Arial"/>
        </w:rPr>
        <w:t xml:space="preserve">  </w:t>
      </w:r>
    </w:p>
    <w:p w:rsidR="00D058A5" w:rsidRPr="00277788" w:rsidRDefault="00D058A5" w:rsidP="00D058A5">
      <w:pPr>
        <w:keepNext/>
        <w:rPr>
          <w:rFonts w:ascii="Georgia" w:hAnsi="Georgia"/>
          <w:i/>
        </w:rPr>
      </w:pPr>
    </w:p>
    <w:p w:rsidR="00A36BD6" w:rsidRDefault="00A36BD6" w:rsidP="00862FBC">
      <w:pPr>
        <w:keepNext/>
        <w:rPr>
          <w:rFonts w:ascii="Georgia" w:hAnsi="Georgia"/>
          <w:u w:val="single"/>
        </w:rPr>
      </w:pPr>
      <w:r w:rsidRPr="00A36BD6">
        <w:rPr>
          <w:rFonts w:ascii="Georgia" w:hAnsi="Georgia"/>
          <w:u w:val="single"/>
        </w:rPr>
        <w:t>Perseverance Goals for 201</w:t>
      </w:r>
      <w:r w:rsidR="008A43F9">
        <w:rPr>
          <w:rFonts w:ascii="Georgia" w:hAnsi="Georgia"/>
          <w:u w:val="single"/>
        </w:rPr>
        <w:t>5</w:t>
      </w:r>
      <w:r w:rsidRPr="00A36BD6">
        <w:rPr>
          <w:rFonts w:ascii="Georgia" w:hAnsi="Georgia"/>
          <w:u w:val="single"/>
        </w:rPr>
        <w:t>-201</w:t>
      </w:r>
      <w:r w:rsidR="008A43F9">
        <w:rPr>
          <w:rFonts w:ascii="Georgia" w:hAnsi="Georgia"/>
          <w:u w:val="single"/>
        </w:rPr>
        <w:t>6</w:t>
      </w:r>
    </w:p>
    <w:p w:rsidR="009331A7" w:rsidRDefault="009331A7" w:rsidP="00594C49">
      <w:pPr>
        <w:pStyle w:val="ListParagraph"/>
        <w:keepNext/>
        <w:numPr>
          <w:ilvl w:val="0"/>
          <w:numId w:val="9"/>
        </w:numPr>
        <w:rPr>
          <w:rFonts w:ascii="Georgia" w:hAnsi="Georgia"/>
        </w:rPr>
      </w:pPr>
      <w:r w:rsidRPr="009331A7">
        <w:rPr>
          <w:rFonts w:ascii="Georgia" w:hAnsi="Georgia"/>
        </w:rPr>
        <w:t>Enhanced and extended orientation experience to provide information as needed and to strengthen the community with student mentoring</w:t>
      </w:r>
    </w:p>
    <w:p w:rsidR="009331A7" w:rsidRPr="009331A7" w:rsidRDefault="009331A7" w:rsidP="00594C49">
      <w:pPr>
        <w:pStyle w:val="ListParagraph"/>
        <w:keepNext/>
        <w:numPr>
          <w:ilvl w:val="0"/>
          <w:numId w:val="9"/>
        </w:numPr>
        <w:rPr>
          <w:rFonts w:ascii="Georgia" w:hAnsi="Georgia"/>
        </w:rPr>
      </w:pPr>
      <w:r>
        <w:rPr>
          <w:rFonts w:ascii="Georgia" w:hAnsi="Georgia"/>
        </w:rPr>
        <w:t>Possible implementation of  “mandatory” activities to ensure student involvement</w:t>
      </w:r>
    </w:p>
    <w:p w:rsidR="00A36BD6" w:rsidRPr="009B7DE3" w:rsidRDefault="009B7DE3" w:rsidP="00594C49">
      <w:pPr>
        <w:pStyle w:val="ListParagraph"/>
        <w:keepNext/>
        <w:numPr>
          <w:ilvl w:val="0"/>
          <w:numId w:val="9"/>
        </w:numPr>
        <w:rPr>
          <w:rFonts w:ascii="Georgia" w:hAnsi="Georgia"/>
          <w:u w:val="single"/>
        </w:rPr>
      </w:pPr>
      <w:r>
        <w:rPr>
          <w:rFonts w:ascii="Georgia" w:hAnsi="Georgia"/>
        </w:rPr>
        <w:t>Continued collection and use of opt-in data in order to provide timely advising</w:t>
      </w:r>
    </w:p>
    <w:p w:rsidR="009B7DE3" w:rsidRPr="009B7DE3" w:rsidRDefault="009B7DE3" w:rsidP="00594C49">
      <w:pPr>
        <w:pStyle w:val="ListParagraph"/>
        <w:keepNext/>
        <w:numPr>
          <w:ilvl w:val="0"/>
          <w:numId w:val="9"/>
        </w:numPr>
        <w:rPr>
          <w:rFonts w:ascii="Georgia" w:hAnsi="Georgia"/>
          <w:u w:val="single"/>
        </w:rPr>
      </w:pPr>
      <w:r>
        <w:rPr>
          <w:rFonts w:ascii="Georgia" w:hAnsi="Georgia"/>
        </w:rPr>
        <w:t xml:space="preserve">Continued communication with </w:t>
      </w:r>
      <w:r w:rsidR="00A062D0">
        <w:rPr>
          <w:rFonts w:ascii="Georgia" w:hAnsi="Georgia"/>
        </w:rPr>
        <w:t xml:space="preserve">DU </w:t>
      </w:r>
      <w:r>
        <w:rPr>
          <w:rFonts w:ascii="Georgia" w:hAnsi="Georgia"/>
        </w:rPr>
        <w:t xml:space="preserve">Advising Staff </w:t>
      </w:r>
      <w:r w:rsidR="00A062D0">
        <w:rPr>
          <w:rFonts w:ascii="Georgia" w:hAnsi="Georgia"/>
        </w:rPr>
        <w:t xml:space="preserve">and FSEM instructors </w:t>
      </w:r>
      <w:r>
        <w:rPr>
          <w:rFonts w:ascii="Georgia" w:hAnsi="Georgia"/>
        </w:rPr>
        <w:t>regarding Honors requirements</w:t>
      </w:r>
    </w:p>
    <w:p w:rsidR="009B7DE3" w:rsidRPr="009B7DE3" w:rsidRDefault="009B7DE3" w:rsidP="00594C49">
      <w:pPr>
        <w:pStyle w:val="ListParagraph"/>
        <w:keepNext/>
        <w:numPr>
          <w:ilvl w:val="0"/>
          <w:numId w:val="9"/>
        </w:numPr>
        <w:rPr>
          <w:rFonts w:ascii="Georgia" w:hAnsi="Georgia"/>
          <w:u w:val="single"/>
        </w:rPr>
      </w:pPr>
      <w:r>
        <w:rPr>
          <w:rFonts w:ascii="Georgia" w:hAnsi="Georgia"/>
        </w:rPr>
        <w:t xml:space="preserve">Continued dissemination of requirements </w:t>
      </w:r>
      <w:r w:rsidR="005F295B">
        <w:rPr>
          <w:rFonts w:ascii="Georgia" w:hAnsi="Georgia"/>
        </w:rPr>
        <w:t xml:space="preserve">and reminders that </w:t>
      </w:r>
      <w:r>
        <w:rPr>
          <w:rFonts w:ascii="Georgia" w:hAnsi="Georgia"/>
        </w:rPr>
        <w:t xml:space="preserve">students </w:t>
      </w:r>
      <w:r w:rsidR="005F295B">
        <w:rPr>
          <w:rFonts w:ascii="Georgia" w:hAnsi="Georgia"/>
        </w:rPr>
        <w:t xml:space="preserve">should </w:t>
      </w:r>
      <w:r>
        <w:rPr>
          <w:rFonts w:ascii="Georgia" w:hAnsi="Georgia"/>
        </w:rPr>
        <w:t>seek timely distinction advising</w:t>
      </w:r>
      <w:r w:rsidR="005F295B">
        <w:rPr>
          <w:rFonts w:ascii="Georgia" w:hAnsi="Georgia"/>
        </w:rPr>
        <w:t xml:space="preserve"> from their major departments</w:t>
      </w:r>
    </w:p>
    <w:p w:rsidR="009B7DE3" w:rsidRPr="009B7DE3" w:rsidRDefault="009B7DE3" w:rsidP="009B7DE3">
      <w:pPr>
        <w:pStyle w:val="ListParagraph"/>
        <w:keepNext/>
        <w:rPr>
          <w:rFonts w:ascii="Georgia" w:hAnsi="Georgia"/>
          <w:u w:val="single"/>
        </w:rPr>
      </w:pPr>
    </w:p>
    <w:p w:rsidR="00B26D3E" w:rsidRDefault="009B7DE3" w:rsidP="00862FBC">
      <w:pPr>
        <w:keepNext/>
        <w:rPr>
          <w:rFonts w:ascii="Georgia" w:hAnsi="Georgia"/>
        </w:rPr>
      </w:pPr>
      <w:r>
        <w:rPr>
          <w:rFonts w:ascii="Georgia" w:hAnsi="Georgia"/>
        </w:rPr>
        <w:t>C</w:t>
      </w:r>
      <w:r w:rsidR="008925D3">
        <w:rPr>
          <w:rFonts w:ascii="Georgia" w:hAnsi="Georgia"/>
        </w:rPr>
        <w:t xml:space="preserve">onsistency in student </w:t>
      </w:r>
      <w:r w:rsidR="00862FBC">
        <w:rPr>
          <w:rFonts w:ascii="Georgia" w:hAnsi="Georgia"/>
        </w:rPr>
        <w:t xml:space="preserve">perseverance </w:t>
      </w:r>
      <w:r w:rsidR="005F295B">
        <w:rPr>
          <w:rFonts w:ascii="Georgia" w:hAnsi="Georgia"/>
        </w:rPr>
        <w:t xml:space="preserve">from the first year </w:t>
      </w:r>
      <w:r w:rsidR="004422E5">
        <w:rPr>
          <w:rFonts w:ascii="Georgia" w:hAnsi="Georgia"/>
        </w:rPr>
        <w:t xml:space="preserve">all the way through to graduation with University Honors requires </w:t>
      </w:r>
      <w:r w:rsidR="008925D3">
        <w:rPr>
          <w:rFonts w:ascii="Georgia" w:hAnsi="Georgia"/>
        </w:rPr>
        <w:t xml:space="preserve">that we satisfy </w:t>
      </w:r>
      <w:r w:rsidR="004422E5">
        <w:rPr>
          <w:rFonts w:ascii="Georgia" w:hAnsi="Georgia"/>
        </w:rPr>
        <w:t xml:space="preserve">all of our </w:t>
      </w:r>
      <w:r w:rsidR="008925D3">
        <w:rPr>
          <w:rFonts w:ascii="Georgia" w:hAnsi="Georgia"/>
        </w:rPr>
        <w:t xml:space="preserve">other </w:t>
      </w:r>
      <w:r w:rsidR="00B26D3E">
        <w:rPr>
          <w:rFonts w:ascii="Georgia" w:hAnsi="Georgia"/>
        </w:rPr>
        <w:t xml:space="preserve">main goals:  </w:t>
      </w:r>
      <w:r w:rsidR="00862FBC">
        <w:rPr>
          <w:rFonts w:ascii="Georgia" w:hAnsi="Georgia"/>
        </w:rPr>
        <w:t xml:space="preserve">1) </w:t>
      </w:r>
      <w:r w:rsidR="00B26D3E">
        <w:rPr>
          <w:rFonts w:ascii="Georgia" w:hAnsi="Georgia"/>
        </w:rPr>
        <w:t xml:space="preserve">to establish </w:t>
      </w:r>
      <w:r w:rsidR="00862FBC">
        <w:rPr>
          <w:rFonts w:ascii="Georgia" w:hAnsi="Georgia"/>
        </w:rPr>
        <w:t>an appropriate and reliable admissions proce</w:t>
      </w:r>
      <w:r w:rsidR="005F295B">
        <w:rPr>
          <w:rFonts w:ascii="Georgia" w:hAnsi="Georgia"/>
        </w:rPr>
        <w:t>ss</w:t>
      </w:r>
      <w:r w:rsidR="00862FBC">
        <w:rPr>
          <w:rFonts w:ascii="Georgia" w:hAnsi="Georgia"/>
        </w:rPr>
        <w:t xml:space="preserve">; </w:t>
      </w:r>
      <w:r w:rsidR="00D058A5">
        <w:rPr>
          <w:rFonts w:ascii="Georgia" w:hAnsi="Georgia"/>
        </w:rPr>
        <w:t>2</w:t>
      </w:r>
      <w:r w:rsidR="00277788">
        <w:rPr>
          <w:rFonts w:ascii="Georgia" w:hAnsi="Georgia"/>
        </w:rPr>
        <w:t xml:space="preserve">) </w:t>
      </w:r>
      <w:r w:rsidR="00B26D3E">
        <w:rPr>
          <w:rFonts w:ascii="Georgia" w:hAnsi="Georgia"/>
        </w:rPr>
        <w:t xml:space="preserve">to give students </w:t>
      </w:r>
      <w:r w:rsidR="00277788">
        <w:rPr>
          <w:rFonts w:ascii="Georgia" w:hAnsi="Georgia"/>
        </w:rPr>
        <w:t xml:space="preserve">the opportunity to meet honors requirements through meaningful and varied curriculum; </w:t>
      </w:r>
      <w:r w:rsidR="00D058A5">
        <w:rPr>
          <w:rFonts w:ascii="Georgia" w:hAnsi="Georgia"/>
        </w:rPr>
        <w:t>3</w:t>
      </w:r>
      <w:r w:rsidR="00862FBC">
        <w:rPr>
          <w:rFonts w:ascii="Georgia" w:hAnsi="Georgia"/>
        </w:rPr>
        <w:t xml:space="preserve">) </w:t>
      </w:r>
      <w:r w:rsidR="00B26D3E">
        <w:rPr>
          <w:rFonts w:ascii="Georgia" w:hAnsi="Georgia"/>
        </w:rPr>
        <w:t xml:space="preserve">to ensure the </w:t>
      </w:r>
      <w:r w:rsidR="00277788">
        <w:rPr>
          <w:rFonts w:ascii="Georgia" w:hAnsi="Georgia"/>
        </w:rPr>
        <w:t xml:space="preserve">integration of departmental distinction plans and support; and </w:t>
      </w:r>
      <w:r w:rsidR="00D058A5">
        <w:rPr>
          <w:rFonts w:ascii="Georgia" w:hAnsi="Georgia"/>
        </w:rPr>
        <w:t>4</w:t>
      </w:r>
      <w:r w:rsidR="00277788">
        <w:rPr>
          <w:rFonts w:ascii="Georgia" w:hAnsi="Georgia"/>
        </w:rPr>
        <w:t xml:space="preserve">) </w:t>
      </w:r>
      <w:r w:rsidR="00B26D3E">
        <w:rPr>
          <w:rFonts w:ascii="Georgia" w:hAnsi="Georgia"/>
        </w:rPr>
        <w:t>to foster a lively and engaged honors community.</w:t>
      </w:r>
      <w:r w:rsidR="00277788">
        <w:rPr>
          <w:rFonts w:ascii="Georgia" w:hAnsi="Georgia"/>
        </w:rPr>
        <w:t xml:space="preserve">  The discussion below explains our efforts in each area.</w:t>
      </w:r>
    </w:p>
    <w:p w:rsidR="00B26D3E" w:rsidRDefault="00B26D3E" w:rsidP="00862FBC">
      <w:pPr>
        <w:keepNext/>
        <w:rPr>
          <w:rFonts w:ascii="Georgia" w:hAnsi="Georgia"/>
          <w:i/>
        </w:rPr>
      </w:pPr>
    </w:p>
    <w:p w:rsidR="00B26D3E" w:rsidRDefault="00B26D3E" w:rsidP="00F36F68">
      <w:pPr>
        <w:rPr>
          <w:rFonts w:ascii="Georgia" w:hAnsi="Georgia" w:cs="Arial"/>
          <w:b/>
        </w:rPr>
      </w:pPr>
      <w:r w:rsidRPr="00A56A0F">
        <w:rPr>
          <w:rFonts w:ascii="Georgia" w:hAnsi="Georgia" w:cs="Arial"/>
          <w:b/>
        </w:rPr>
        <w:t>Admissions</w:t>
      </w:r>
    </w:p>
    <w:p w:rsidR="00464BE2" w:rsidRDefault="00464BE2" w:rsidP="00F36F68">
      <w:pPr>
        <w:rPr>
          <w:rFonts w:ascii="Georgia" w:hAnsi="Georgia" w:cs="Arial"/>
          <w:b/>
        </w:rPr>
      </w:pPr>
    </w:p>
    <w:p w:rsidR="001009D7" w:rsidRPr="001009D7" w:rsidRDefault="001009D7" w:rsidP="00F36F68">
      <w:pPr>
        <w:rPr>
          <w:rFonts w:ascii="Georgia" w:hAnsi="Georgia" w:cs="Arial"/>
        </w:rPr>
      </w:pPr>
      <w:r w:rsidRPr="001009D7">
        <w:rPr>
          <w:rFonts w:ascii="Georgia" w:hAnsi="Georgia" w:cs="Arial"/>
        </w:rPr>
        <w:t>Our goals with regard to admissions include:</w:t>
      </w:r>
    </w:p>
    <w:p w:rsidR="00B26D3E" w:rsidRDefault="00B26D3E" w:rsidP="00594C49">
      <w:pPr>
        <w:pStyle w:val="ListParagraph"/>
        <w:numPr>
          <w:ilvl w:val="0"/>
          <w:numId w:val="6"/>
        </w:numPr>
        <w:rPr>
          <w:rFonts w:ascii="Georgia" w:hAnsi="Georgia" w:cs="Arial"/>
        </w:rPr>
      </w:pPr>
      <w:r w:rsidRPr="00A56A0F">
        <w:rPr>
          <w:rFonts w:ascii="Georgia" w:hAnsi="Georgia" w:cs="Arial"/>
        </w:rPr>
        <w:t xml:space="preserve">Continued stable admission numbers despite changes in Admission practices and applicant demographics </w:t>
      </w:r>
    </w:p>
    <w:p w:rsidR="00A56A0F" w:rsidRPr="00A56A0F" w:rsidRDefault="00A56A0F" w:rsidP="00594C49">
      <w:pPr>
        <w:pStyle w:val="ListParagraph"/>
        <w:numPr>
          <w:ilvl w:val="0"/>
          <w:numId w:val="6"/>
        </w:numPr>
        <w:rPr>
          <w:rFonts w:ascii="Georgia" w:hAnsi="Georgia" w:cs="Arial"/>
          <w:i/>
        </w:rPr>
      </w:pPr>
      <w:r w:rsidRPr="00A56A0F">
        <w:rPr>
          <w:rFonts w:ascii="Georgia" w:hAnsi="Georgia" w:cs="Arial"/>
        </w:rPr>
        <w:t>Continued focus on diversity within the Honors cohort</w:t>
      </w:r>
    </w:p>
    <w:p w:rsidR="00B26D3E" w:rsidRPr="00A56A0F" w:rsidRDefault="00B26D3E" w:rsidP="00594C49">
      <w:pPr>
        <w:pStyle w:val="ListParagraph"/>
        <w:numPr>
          <w:ilvl w:val="0"/>
          <w:numId w:val="6"/>
        </w:numPr>
        <w:rPr>
          <w:rFonts w:ascii="Georgia" w:hAnsi="Georgia" w:cs="Arial"/>
        </w:rPr>
      </w:pPr>
      <w:r w:rsidRPr="00A56A0F">
        <w:rPr>
          <w:rFonts w:ascii="Georgia" w:hAnsi="Georgia" w:cs="Arial"/>
        </w:rPr>
        <w:t>Improved tracking of applicants throughout the process</w:t>
      </w:r>
    </w:p>
    <w:p w:rsidR="00B26D3E" w:rsidRPr="00A56A0F" w:rsidRDefault="005F295B" w:rsidP="00594C49">
      <w:pPr>
        <w:pStyle w:val="ListParagraph"/>
        <w:numPr>
          <w:ilvl w:val="0"/>
          <w:numId w:val="6"/>
        </w:numPr>
        <w:rPr>
          <w:rFonts w:ascii="Georgia" w:hAnsi="Georgia" w:cs="Arial"/>
        </w:rPr>
      </w:pPr>
      <w:r>
        <w:rPr>
          <w:rFonts w:ascii="Georgia" w:hAnsi="Georgia" w:cs="Arial"/>
        </w:rPr>
        <w:t>Continued</w:t>
      </w:r>
      <w:r w:rsidR="005F0B4F">
        <w:rPr>
          <w:rFonts w:ascii="Georgia" w:hAnsi="Georgia" w:cs="Arial"/>
        </w:rPr>
        <w:t xml:space="preserve"> </w:t>
      </w:r>
      <w:r w:rsidR="009331A7">
        <w:rPr>
          <w:rFonts w:ascii="Georgia" w:hAnsi="Georgia" w:cs="Arial"/>
        </w:rPr>
        <w:t>efforts to provide timely and efficient communication with applicants regarding their status</w:t>
      </w:r>
    </w:p>
    <w:p w:rsidR="00B26D3E" w:rsidRPr="00B26D3E" w:rsidRDefault="00B26D3E" w:rsidP="00430B21">
      <w:pPr>
        <w:tabs>
          <w:tab w:val="left" w:pos="2280"/>
        </w:tabs>
        <w:ind w:firstLine="2280"/>
        <w:rPr>
          <w:rFonts w:ascii="Georgia" w:hAnsi="Georgia" w:cs="Arial"/>
        </w:rPr>
      </w:pPr>
    </w:p>
    <w:p w:rsidR="002B035C" w:rsidRDefault="00B26D3E" w:rsidP="00B26D3E">
      <w:pPr>
        <w:rPr>
          <w:rFonts w:ascii="Georgia" w:hAnsi="Georgia" w:cs="Arial"/>
        </w:rPr>
      </w:pPr>
      <w:r w:rsidRPr="00B26D3E">
        <w:rPr>
          <w:rFonts w:ascii="Georgia" w:hAnsi="Georgia" w:cs="Arial"/>
        </w:rPr>
        <w:t xml:space="preserve">Our admission activities are conducted in close cooperation with the Office of Admission. Ongoing activities include numerous meetings with prospective students, refinement of </w:t>
      </w:r>
      <w:r w:rsidR="00D72451">
        <w:rPr>
          <w:rFonts w:ascii="Georgia" w:hAnsi="Georgia" w:cs="Arial"/>
        </w:rPr>
        <w:t>internet recruitment and</w:t>
      </w:r>
      <w:r w:rsidRPr="00B26D3E">
        <w:rPr>
          <w:rFonts w:ascii="Georgia" w:hAnsi="Georgia" w:cs="Arial"/>
        </w:rPr>
        <w:t xml:space="preserve"> </w:t>
      </w:r>
      <w:r w:rsidR="002B035C">
        <w:rPr>
          <w:rFonts w:ascii="Georgia" w:hAnsi="Georgia" w:cs="Arial"/>
        </w:rPr>
        <w:t>outreach</w:t>
      </w:r>
      <w:r w:rsidRPr="00B26D3E">
        <w:rPr>
          <w:rFonts w:ascii="Georgia" w:hAnsi="Georgia" w:cs="Arial"/>
        </w:rPr>
        <w:t xml:space="preserve">, and working with the Office of Admission, the Center for Multicultural Excellence, and </w:t>
      </w:r>
      <w:r w:rsidR="002B035C">
        <w:rPr>
          <w:rFonts w:ascii="Georgia" w:hAnsi="Georgia" w:cs="Arial"/>
        </w:rPr>
        <w:t xml:space="preserve">faculty and </w:t>
      </w:r>
      <w:r w:rsidRPr="00B26D3E">
        <w:rPr>
          <w:rFonts w:ascii="Georgia" w:hAnsi="Georgia" w:cs="Arial"/>
        </w:rPr>
        <w:t xml:space="preserve">academic units on campus.  </w:t>
      </w:r>
      <w:r w:rsidR="00B96282">
        <w:rPr>
          <w:rFonts w:ascii="Georgia" w:hAnsi="Georgia" w:cs="Arial"/>
        </w:rPr>
        <w:t>Large-scale outreach to prospective families occur</w:t>
      </w:r>
      <w:r w:rsidR="002C4F4E">
        <w:rPr>
          <w:rFonts w:ascii="Georgia" w:hAnsi="Georgia" w:cs="Arial"/>
        </w:rPr>
        <w:t>s</w:t>
      </w:r>
      <w:r w:rsidR="00B96282">
        <w:rPr>
          <w:rFonts w:ascii="Georgia" w:hAnsi="Georgia" w:cs="Arial"/>
        </w:rPr>
        <w:t xml:space="preserve"> throughout the year with Pioneer Days and through </w:t>
      </w:r>
      <w:r w:rsidR="009331A7">
        <w:rPr>
          <w:rFonts w:ascii="Georgia" w:hAnsi="Georgia" w:cs="Arial"/>
        </w:rPr>
        <w:t>the second annual</w:t>
      </w:r>
      <w:r w:rsidR="00B96282">
        <w:rPr>
          <w:rFonts w:ascii="Georgia" w:hAnsi="Georgia" w:cs="Arial"/>
        </w:rPr>
        <w:t xml:space="preserve"> “Journey to DU” Saturday presentations in April.  Our targets and efforts are described below.</w:t>
      </w:r>
      <w:r w:rsidR="005F0B4F">
        <w:rPr>
          <w:rFonts w:ascii="Georgia" w:hAnsi="Georgia" w:cs="Arial"/>
        </w:rPr>
        <w:t xml:space="preserve">  </w:t>
      </w:r>
    </w:p>
    <w:p w:rsidR="002B035C" w:rsidRDefault="002B035C" w:rsidP="00B26D3E">
      <w:pPr>
        <w:rPr>
          <w:rFonts w:ascii="Georgia" w:hAnsi="Georgia" w:cs="Arial"/>
        </w:rPr>
      </w:pPr>
    </w:p>
    <w:p w:rsidR="0094012E" w:rsidRDefault="00C17879" w:rsidP="00B26D3E">
      <w:pPr>
        <w:rPr>
          <w:rFonts w:ascii="Georgia" w:hAnsi="Georgia" w:cs="Arial"/>
        </w:rPr>
      </w:pPr>
      <w:r>
        <w:rPr>
          <w:rFonts w:ascii="Georgia" w:hAnsi="Georgia" w:cs="Arial"/>
        </w:rPr>
        <w:t>Changes for 14-15 included less reliance on Honors Council participation</w:t>
      </w:r>
      <w:r w:rsidR="0094012E">
        <w:rPr>
          <w:rFonts w:ascii="Georgia" w:hAnsi="Georgia" w:cs="Arial"/>
        </w:rPr>
        <w:t xml:space="preserve">.  </w:t>
      </w:r>
      <w:r>
        <w:rPr>
          <w:rFonts w:ascii="Georgia" w:hAnsi="Georgia" w:cs="Arial"/>
        </w:rPr>
        <w:t xml:space="preserve">In </w:t>
      </w:r>
      <w:r w:rsidR="009331A7">
        <w:rPr>
          <w:rFonts w:ascii="Georgia" w:hAnsi="Georgia" w:cs="Arial"/>
        </w:rPr>
        <w:t xml:space="preserve">order to expedite notification and formation of our cohort, </w:t>
      </w:r>
      <w:r w:rsidR="005F0B4F">
        <w:rPr>
          <w:rFonts w:ascii="Georgia" w:hAnsi="Georgia" w:cs="Arial"/>
        </w:rPr>
        <w:t xml:space="preserve">Honors Council </w:t>
      </w:r>
      <w:r w:rsidR="009331A7">
        <w:rPr>
          <w:rFonts w:ascii="Georgia" w:hAnsi="Georgia" w:cs="Arial"/>
        </w:rPr>
        <w:t xml:space="preserve">no longer </w:t>
      </w:r>
      <w:r w:rsidR="005F0B4F">
        <w:rPr>
          <w:rFonts w:ascii="Georgia" w:hAnsi="Georgia" w:cs="Arial"/>
        </w:rPr>
        <w:t xml:space="preserve">participates in assessment of </w:t>
      </w:r>
      <w:r w:rsidR="009331A7">
        <w:rPr>
          <w:rFonts w:ascii="Georgia" w:hAnsi="Georgia" w:cs="Arial"/>
        </w:rPr>
        <w:t xml:space="preserve">all </w:t>
      </w:r>
      <w:r w:rsidR="005F0B4F">
        <w:rPr>
          <w:rFonts w:ascii="Georgia" w:hAnsi="Georgia" w:cs="Arial"/>
        </w:rPr>
        <w:t>applications</w:t>
      </w:r>
      <w:r w:rsidR="009331A7">
        <w:rPr>
          <w:rFonts w:ascii="Georgia" w:hAnsi="Georgia" w:cs="Arial"/>
        </w:rPr>
        <w:t>, but is called upon only in the event that Director and Associate Director have difficulty reaching consensus</w:t>
      </w:r>
      <w:r w:rsidR="005F0B4F">
        <w:rPr>
          <w:rFonts w:ascii="Georgia" w:hAnsi="Georgia" w:cs="Arial"/>
        </w:rPr>
        <w:t>.</w:t>
      </w:r>
      <w:r w:rsidR="0094012E">
        <w:rPr>
          <w:rFonts w:ascii="Georgia" w:hAnsi="Georgia" w:cs="Arial"/>
        </w:rPr>
        <w:t xml:space="preserve">  </w:t>
      </w:r>
    </w:p>
    <w:p w:rsidR="0094012E" w:rsidRDefault="0094012E" w:rsidP="00B26D3E">
      <w:pPr>
        <w:rPr>
          <w:rFonts w:ascii="Georgia" w:hAnsi="Georgia" w:cs="Arial"/>
        </w:rPr>
      </w:pPr>
    </w:p>
    <w:p w:rsidR="00B26D3E" w:rsidRDefault="0094012E" w:rsidP="00B26D3E">
      <w:pPr>
        <w:rPr>
          <w:rFonts w:ascii="Georgia" w:hAnsi="Georgia" w:cs="Arial"/>
        </w:rPr>
      </w:pPr>
      <w:r>
        <w:rPr>
          <w:rFonts w:ascii="Georgia" w:hAnsi="Georgia" w:cs="Arial"/>
        </w:rPr>
        <w:t>In order to p</w:t>
      </w:r>
      <w:r w:rsidR="0013181B">
        <w:rPr>
          <w:rFonts w:ascii="Georgia" w:hAnsi="Georgia" w:cs="Arial"/>
        </w:rPr>
        <w:t>rovide consistency with other DU calendars</w:t>
      </w:r>
      <w:r>
        <w:rPr>
          <w:rFonts w:ascii="Georgia" w:hAnsi="Georgia" w:cs="Arial"/>
        </w:rPr>
        <w:t>,</w:t>
      </w:r>
      <w:r w:rsidR="0095256B">
        <w:rPr>
          <w:rFonts w:ascii="Georgia" w:hAnsi="Georgia" w:cs="Arial"/>
        </w:rPr>
        <w:t xml:space="preserve"> we </w:t>
      </w:r>
      <w:r w:rsidR="00F05846">
        <w:rPr>
          <w:rFonts w:ascii="Georgia" w:hAnsi="Georgia" w:cs="Arial"/>
        </w:rPr>
        <w:t xml:space="preserve">also </w:t>
      </w:r>
      <w:r w:rsidR="0013181B">
        <w:rPr>
          <w:rFonts w:ascii="Georgia" w:hAnsi="Georgia" w:cs="Arial"/>
        </w:rPr>
        <w:t xml:space="preserve">changed our application deadline to </w:t>
      </w:r>
      <w:r w:rsidR="00F71F66">
        <w:rPr>
          <w:rFonts w:ascii="Georgia" w:hAnsi="Georgia" w:cs="Arial"/>
        </w:rPr>
        <w:t xml:space="preserve">include a February </w:t>
      </w:r>
      <w:r w:rsidR="0095256B">
        <w:rPr>
          <w:rFonts w:ascii="Georgia" w:hAnsi="Georgia" w:cs="Arial"/>
        </w:rPr>
        <w:t>“priority” application</w:t>
      </w:r>
      <w:r w:rsidR="00F71F66">
        <w:rPr>
          <w:rFonts w:ascii="Georgia" w:hAnsi="Georgia" w:cs="Arial"/>
        </w:rPr>
        <w:t xml:space="preserve"> deadline in and an early April deadline in advance of the </w:t>
      </w:r>
      <w:r w:rsidR="00154E8C">
        <w:rPr>
          <w:rFonts w:ascii="Georgia" w:hAnsi="Georgia" w:cs="Arial"/>
        </w:rPr>
        <w:t xml:space="preserve">absolute deadline of May 1.  This provided more continuity and less confusion for incoming students and their parents.  It also allowed us to recruit admitted students whose “Journey to DU” visits </w:t>
      </w:r>
      <w:r w:rsidR="0090139B">
        <w:rPr>
          <w:rFonts w:ascii="Georgia" w:hAnsi="Georgia" w:cs="Arial"/>
        </w:rPr>
        <w:t>fell after the first two but before the final deadline</w:t>
      </w:r>
      <w:r w:rsidR="00F05846">
        <w:rPr>
          <w:rFonts w:ascii="Georgia" w:hAnsi="Georgia" w:cs="Arial"/>
        </w:rPr>
        <w:t xml:space="preserve"> and to have flexibility regarding students who applied late</w:t>
      </w:r>
      <w:r w:rsidR="0090139B">
        <w:rPr>
          <w:rFonts w:ascii="Georgia" w:hAnsi="Georgia" w:cs="Arial"/>
        </w:rPr>
        <w:t xml:space="preserve">.  </w:t>
      </w:r>
    </w:p>
    <w:p w:rsidR="002C4F4E" w:rsidRDefault="002C4F4E" w:rsidP="00B26D3E">
      <w:pPr>
        <w:rPr>
          <w:rFonts w:ascii="Georgia" w:hAnsi="Georgia" w:cs="Arial"/>
        </w:rPr>
      </w:pPr>
    </w:p>
    <w:p w:rsidR="00B26D3E" w:rsidRDefault="002C4F4E" w:rsidP="00B26D3E">
      <w:pPr>
        <w:rPr>
          <w:rFonts w:ascii="Georgia" w:hAnsi="Georgia" w:cs="Arial"/>
        </w:rPr>
      </w:pPr>
      <w:r>
        <w:rPr>
          <w:rFonts w:ascii="Georgia" w:hAnsi="Georgia"/>
          <w:i/>
        </w:rPr>
        <w:t>1) Consistency in enrollment</w:t>
      </w:r>
    </w:p>
    <w:p w:rsidR="00741FAB" w:rsidRDefault="00741FAB" w:rsidP="00B26D3E">
      <w:pPr>
        <w:rPr>
          <w:rFonts w:ascii="Georgia" w:hAnsi="Georgia" w:cs="Arial"/>
        </w:rPr>
      </w:pPr>
    </w:p>
    <w:p w:rsidR="00B26D3E" w:rsidRPr="00A20590" w:rsidRDefault="00B26D3E" w:rsidP="00B26D3E">
      <w:pPr>
        <w:rPr>
          <w:rFonts w:ascii="Georgia" w:hAnsi="Georgia" w:cs="Arial"/>
        </w:rPr>
      </w:pPr>
      <w:r>
        <w:rPr>
          <w:rFonts w:ascii="Georgia" w:hAnsi="Georgia" w:cs="Arial"/>
        </w:rPr>
        <w:t xml:space="preserve">For admission of the cohort </w:t>
      </w:r>
      <w:r w:rsidR="00AE1D1E">
        <w:rPr>
          <w:rFonts w:ascii="Georgia" w:hAnsi="Georgia" w:cs="Arial"/>
        </w:rPr>
        <w:t>entering</w:t>
      </w:r>
      <w:r>
        <w:rPr>
          <w:rFonts w:ascii="Georgia" w:hAnsi="Georgia" w:cs="Arial"/>
        </w:rPr>
        <w:t xml:space="preserve"> in Fall 201</w:t>
      </w:r>
      <w:r w:rsidR="004878DD">
        <w:rPr>
          <w:rFonts w:ascii="Georgia" w:hAnsi="Georgia" w:cs="Arial"/>
        </w:rPr>
        <w:t>5</w:t>
      </w:r>
      <w:r>
        <w:rPr>
          <w:rFonts w:ascii="Georgia" w:hAnsi="Georgia" w:cs="Arial"/>
        </w:rPr>
        <w:t>, we</w:t>
      </w:r>
      <w:r w:rsidR="00B96282">
        <w:rPr>
          <w:rFonts w:ascii="Georgia" w:hAnsi="Georgia" w:cs="Arial"/>
        </w:rPr>
        <w:t xml:space="preserve"> continued to use most of the </w:t>
      </w:r>
      <w:r>
        <w:rPr>
          <w:rFonts w:ascii="Georgia" w:hAnsi="Georgia" w:cs="Arial"/>
        </w:rPr>
        <w:t xml:space="preserve">admission process initiated in 09-10.  </w:t>
      </w:r>
      <w:r w:rsidR="00B96282">
        <w:rPr>
          <w:rFonts w:ascii="Georgia" w:hAnsi="Georgia" w:cs="Arial"/>
        </w:rPr>
        <w:t>The overall e</w:t>
      </w:r>
      <w:r>
        <w:rPr>
          <w:rFonts w:ascii="Georgia" w:hAnsi="Georgia" w:cs="Arial"/>
        </w:rPr>
        <w:t>nrollment t</w:t>
      </w:r>
      <w:r w:rsidRPr="00442E7B">
        <w:rPr>
          <w:rFonts w:ascii="Georgia" w:hAnsi="Georgia" w:cs="Arial"/>
        </w:rPr>
        <w:t>arget</w:t>
      </w:r>
      <w:r w:rsidR="00B96282">
        <w:rPr>
          <w:rFonts w:ascii="Georgia" w:hAnsi="Georgia" w:cs="Arial"/>
        </w:rPr>
        <w:t xml:space="preserve"> of 100 incoming students has continued </w:t>
      </w:r>
      <w:r w:rsidRPr="00442E7B">
        <w:rPr>
          <w:rFonts w:ascii="Georgia" w:hAnsi="Georgia" w:cs="Arial"/>
        </w:rPr>
        <w:t>s</w:t>
      </w:r>
      <w:r w:rsidR="00B96282">
        <w:rPr>
          <w:rFonts w:ascii="Georgia" w:hAnsi="Georgia" w:cs="Arial"/>
        </w:rPr>
        <w:t xml:space="preserve">ince </w:t>
      </w:r>
      <w:r w:rsidRPr="00442E7B">
        <w:rPr>
          <w:rFonts w:ascii="Georgia" w:hAnsi="Georgia" w:cs="Arial"/>
        </w:rPr>
        <w:t>09-10</w:t>
      </w:r>
      <w:r w:rsidR="00B96282">
        <w:rPr>
          <w:rFonts w:ascii="Georgia" w:hAnsi="Georgia" w:cs="Arial"/>
        </w:rPr>
        <w:t xml:space="preserve">.  </w:t>
      </w:r>
      <w:r w:rsidR="00B96282" w:rsidRPr="00A20590">
        <w:rPr>
          <w:rFonts w:ascii="Georgia" w:hAnsi="Georgia" w:cs="Arial"/>
        </w:rPr>
        <w:t>As the number of Admit Rating 1s has increased from roughly 580 students to over 1</w:t>
      </w:r>
      <w:r w:rsidR="00A20590" w:rsidRPr="00A20590">
        <w:rPr>
          <w:rFonts w:ascii="Georgia" w:hAnsi="Georgia" w:cs="Arial"/>
        </w:rPr>
        <w:t>8</w:t>
      </w:r>
      <w:r w:rsidR="00B96282" w:rsidRPr="00A20590">
        <w:rPr>
          <w:rFonts w:ascii="Georgia" w:hAnsi="Georgia" w:cs="Arial"/>
        </w:rPr>
        <w:t xml:space="preserve">00, </w:t>
      </w:r>
      <w:r w:rsidR="00A24572" w:rsidRPr="00A20590">
        <w:rPr>
          <w:rFonts w:ascii="Georgia" w:hAnsi="Georgia" w:cs="Arial"/>
        </w:rPr>
        <w:t>we have chosen to keep our Waived 1 numbers constant and move the remaining 1s into the group of students invited to apply.</w:t>
      </w:r>
    </w:p>
    <w:p w:rsidR="00B26D3E" w:rsidRPr="00A20590" w:rsidRDefault="00B26D3E" w:rsidP="00B26D3E">
      <w:pPr>
        <w:rPr>
          <w:rFonts w:ascii="Georgia" w:hAnsi="Georgia" w:cs="Arial"/>
          <w:i/>
        </w:rPr>
      </w:pPr>
    </w:p>
    <w:p w:rsidR="00C70908" w:rsidRDefault="00B26D3E" w:rsidP="00C70908">
      <w:pPr>
        <w:rPr>
          <w:rFonts w:ascii="Georgia" w:hAnsi="Georgia" w:cs="Arial"/>
        </w:rPr>
      </w:pPr>
      <w:r w:rsidRPr="00A20590">
        <w:rPr>
          <w:rFonts w:ascii="Georgia" w:hAnsi="Georgia" w:cs="Arial"/>
        </w:rPr>
        <w:t xml:space="preserve">This process </w:t>
      </w:r>
      <w:r w:rsidR="00A24572" w:rsidRPr="00A20590">
        <w:rPr>
          <w:rFonts w:ascii="Georgia" w:hAnsi="Georgia" w:cs="Arial"/>
        </w:rPr>
        <w:t>is necessary so that we can</w:t>
      </w:r>
      <w:r w:rsidR="00213F46" w:rsidRPr="00A20590">
        <w:rPr>
          <w:rFonts w:ascii="Georgia" w:hAnsi="Georgia" w:cs="Arial"/>
        </w:rPr>
        <w:t xml:space="preserve"> maintain control over</w:t>
      </w:r>
      <w:r w:rsidR="00A24572" w:rsidRPr="00A20590">
        <w:rPr>
          <w:rFonts w:ascii="Georgia" w:hAnsi="Georgia" w:cs="Arial"/>
        </w:rPr>
        <w:t xml:space="preserve"> </w:t>
      </w:r>
      <w:r w:rsidRPr="00A20590">
        <w:rPr>
          <w:rFonts w:ascii="Georgia" w:hAnsi="Georgia" w:cs="Arial"/>
        </w:rPr>
        <w:t xml:space="preserve">the number </w:t>
      </w:r>
      <w:r w:rsidR="00A24572" w:rsidRPr="00A20590">
        <w:rPr>
          <w:rFonts w:ascii="Georgia" w:hAnsi="Georgia" w:cs="Arial"/>
        </w:rPr>
        <w:t>in the entering class, and it has had the additional advantage of creating a cohort of students w</w:t>
      </w:r>
      <w:r w:rsidR="00BD7EE3" w:rsidRPr="00A20590">
        <w:rPr>
          <w:rFonts w:ascii="Georgia" w:hAnsi="Georgia" w:cs="Arial"/>
        </w:rPr>
        <w:t>ith</w:t>
      </w:r>
      <w:r w:rsidR="00A24572" w:rsidRPr="00A20590">
        <w:rPr>
          <w:rFonts w:ascii="Georgia" w:hAnsi="Georgia" w:cs="Arial"/>
        </w:rPr>
        <w:t xml:space="preserve"> both the ability and the intentionality to participate in the Honors Program.  </w:t>
      </w:r>
      <w:r w:rsidR="00C70908">
        <w:rPr>
          <w:rFonts w:ascii="Georgia" w:hAnsi="Georgia" w:cs="Arial"/>
        </w:rPr>
        <w:t xml:space="preserve">In order to gauge and ensure intentionality, for two years now we have required that all students submit an application, even those in the “waived 1” category.  </w:t>
      </w:r>
    </w:p>
    <w:p w:rsidR="009331A7" w:rsidRPr="00432F8E" w:rsidRDefault="009331A7" w:rsidP="00B26D3E">
      <w:pPr>
        <w:rPr>
          <w:rFonts w:ascii="Georgia" w:hAnsi="Georgia" w:cs="Arial"/>
          <w:highlight w:val="yellow"/>
        </w:rPr>
      </w:pPr>
    </w:p>
    <w:p w:rsidR="009331A7" w:rsidRDefault="00A24572" w:rsidP="00B26D3E">
      <w:pPr>
        <w:rPr>
          <w:rFonts w:ascii="Georgia" w:hAnsi="Georgia" w:cs="Arial"/>
        </w:rPr>
      </w:pPr>
      <w:r w:rsidRPr="00A20590">
        <w:rPr>
          <w:rFonts w:ascii="Georgia" w:hAnsi="Georgia" w:cs="Arial"/>
        </w:rPr>
        <w:t xml:space="preserve">The total number of students invited to apply has likewise grown from </w:t>
      </w:r>
      <w:r w:rsidR="00213F46" w:rsidRPr="00A20590">
        <w:rPr>
          <w:rFonts w:ascii="Georgia" w:hAnsi="Georgia" w:cs="Arial"/>
        </w:rPr>
        <w:t xml:space="preserve">around </w:t>
      </w:r>
      <w:r w:rsidRPr="00A20590">
        <w:rPr>
          <w:rFonts w:ascii="Georgia" w:hAnsi="Georgia" w:cs="Arial"/>
        </w:rPr>
        <w:t>6</w:t>
      </w:r>
      <w:r w:rsidR="00213F46" w:rsidRPr="00A20590">
        <w:rPr>
          <w:rFonts w:ascii="Georgia" w:hAnsi="Georgia" w:cs="Arial"/>
        </w:rPr>
        <w:t>0</w:t>
      </w:r>
      <w:r w:rsidRPr="00A20590">
        <w:rPr>
          <w:rFonts w:ascii="Georgia" w:hAnsi="Georgia" w:cs="Arial"/>
        </w:rPr>
        <w:t xml:space="preserve">0 students to almost </w:t>
      </w:r>
      <w:r w:rsidR="00A20590" w:rsidRPr="00A20590">
        <w:rPr>
          <w:rFonts w:ascii="Georgia" w:hAnsi="Georgia" w:cs="Arial"/>
        </w:rPr>
        <w:t>17</w:t>
      </w:r>
      <w:r w:rsidRPr="00A20590">
        <w:rPr>
          <w:rFonts w:ascii="Georgia" w:hAnsi="Georgia" w:cs="Arial"/>
        </w:rPr>
        <w:t xml:space="preserve">00 and </w:t>
      </w:r>
      <w:r w:rsidR="00BD7EE3" w:rsidRPr="00A20590">
        <w:rPr>
          <w:rFonts w:ascii="Georgia" w:hAnsi="Georgia" w:cs="Arial"/>
        </w:rPr>
        <w:t xml:space="preserve">includes </w:t>
      </w:r>
      <w:r w:rsidR="001009D7" w:rsidRPr="00A20590">
        <w:rPr>
          <w:rFonts w:ascii="Georgia" w:hAnsi="Georgia" w:cs="Arial"/>
        </w:rPr>
        <w:t>targeting</w:t>
      </w:r>
      <w:r w:rsidRPr="00A20590">
        <w:rPr>
          <w:rFonts w:ascii="Georgia" w:hAnsi="Georgia" w:cs="Arial"/>
        </w:rPr>
        <w:t xml:space="preserve"> a diverse group of high-achieving students, many from</w:t>
      </w:r>
      <w:r>
        <w:rPr>
          <w:rFonts w:ascii="Georgia" w:hAnsi="Georgia" w:cs="Arial"/>
        </w:rPr>
        <w:t xml:space="preserve"> underrepresented to apply.</w:t>
      </w:r>
      <w:r w:rsidR="009331A7">
        <w:rPr>
          <w:rFonts w:ascii="Georgia" w:hAnsi="Georgia" w:cs="Arial"/>
        </w:rPr>
        <w:t xml:space="preserve">  </w:t>
      </w:r>
    </w:p>
    <w:p w:rsidR="00A20590" w:rsidRDefault="00A20590" w:rsidP="00B26D3E">
      <w:pPr>
        <w:rPr>
          <w:rFonts w:ascii="Georgia" w:hAnsi="Georgia" w:cs="Arial"/>
        </w:rPr>
      </w:pPr>
    </w:p>
    <w:p w:rsidR="00B26D3E" w:rsidRDefault="00A20590" w:rsidP="00B26D3E">
      <w:pPr>
        <w:rPr>
          <w:rFonts w:ascii="Georgia" w:hAnsi="Georgia" w:cs="Arial"/>
        </w:rPr>
      </w:pPr>
      <w:r>
        <w:rPr>
          <w:rFonts w:ascii="Georgia" w:hAnsi="Georgia" w:cs="Arial"/>
        </w:rPr>
        <w:t xml:space="preserve">This year’s </w:t>
      </w:r>
      <w:r w:rsidR="001009D7">
        <w:rPr>
          <w:rFonts w:ascii="Georgia" w:hAnsi="Georgia" w:cs="Arial"/>
        </w:rPr>
        <w:t>i</w:t>
      </w:r>
      <w:r w:rsidR="009331A7">
        <w:rPr>
          <w:rFonts w:ascii="Georgia" w:hAnsi="Georgia" w:cs="Arial"/>
        </w:rPr>
        <w:t>ncoming class i</w:t>
      </w:r>
      <w:r w:rsidR="001009D7">
        <w:rPr>
          <w:rFonts w:ascii="Georgia" w:hAnsi="Georgia" w:cs="Arial"/>
        </w:rPr>
        <w:t>s very strong with an average GPA of 3.96, and average ACT of 3</w:t>
      </w:r>
      <w:r>
        <w:rPr>
          <w:rFonts w:ascii="Georgia" w:hAnsi="Georgia" w:cs="Arial"/>
        </w:rPr>
        <w:t>1.45</w:t>
      </w:r>
      <w:r w:rsidR="001009D7">
        <w:rPr>
          <w:rFonts w:ascii="Georgia" w:hAnsi="Georgia" w:cs="Arial"/>
        </w:rPr>
        <w:t>, and an average SAT of 13</w:t>
      </w:r>
      <w:r>
        <w:rPr>
          <w:rFonts w:ascii="Georgia" w:hAnsi="Georgia" w:cs="Arial"/>
        </w:rPr>
        <w:t>4</w:t>
      </w:r>
      <w:r w:rsidR="001009D7">
        <w:rPr>
          <w:rFonts w:ascii="Georgia" w:hAnsi="Georgia" w:cs="Arial"/>
        </w:rPr>
        <w:t xml:space="preserve">8.  </w:t>
      </w:r>
      <w:r w:rsidR="00B26D3E">
        <w:rPr>
          <w:rFonts w:ascii="Georgia" w:hAnsi="Georgia" w:cs="Arial"/>
        </w:rPr>
        <w:t xml:space="preserve">The breakdown </w:t>
      </w:r>
      <w:r w:rsidR="001009D7">
        <w:rPr>
          <w:rFonts w:ascii="Georgia" w:hAnsi="Georgia" w:cs="Arial"/>
        </w:rPr>
        <w:t>by admissions category and student type for the fall 201</w:t>
      </w:r>
      <w:r w:rsidR="009331A7">
        <w:rPr>
          <w:rFonts w:ascii="Georgia" w:hAnsi="Georgia" w:cs="Arial"/>
        </w:rPr>
        <w:t>5</w:t>
      </w:r>
      <w:r w:rsidR="001009D7">
        <w:rPr>
          <w:rFonts w:ascii="Georgia" w:hAnsi="Georgia" w:cs="Arial"/>
        </w:rPr>
        <w:t xml:space="preserve"> class</w:t>
      </w:r>
      <w:r w:rsidR="00B26D3E">
        <w:rPr>
          <w:rFonts w:ascii="Georgia" w:hAnsi="Georgia" w:cs="Arial"/>
        </w:rPr>
        <w:t xml:space="preserve"> is </w:t>
      </w:r>
      <w:r w:rsidR="001009D7">
        <w:rPr>
          <w:rFonts w:ascii="Georgia" w:hAnsi="Georgia" w:cs="Arial"/>
        </w:rPr>
        <w:t>shown</w:t>
      </w:r>
      <w:r w:rsidR="00B26D3E">
        <w:rPr>
          <w:rFonts w:ascii="Georgia" w:hAnsi="Georgia" w:cs="Arial"/>
        </w:rPr>
        <w:t xml:space="preserve"> below.</w:t>
      </w:r>
    </w:p>
    <w:p w:rsidR="00B26D3E" w:rsidRDefault="00B26D3E" w:rsidP="00B26D3E">
      <w:pPr>
        <w:rPr>
          <w:rFonts w:ascii="Georgia" w:hAnsi="Georgia" w:cs="Arial"/>
        </w:rPr>
      </w:pPr>
    </w:p>
    <w:tbl>
      <w:tblPr>
        <w:tblStyle w:val="TableGrid"/>
        <w:tblW w:w="0" w:type="auto"/>
        <w:jc w:val="center"/>
        <w:tblLook w:val="04A0" w:firstRow="1" w:lastRow="0" w:firstColumn="1" w:lastColumn="0" w:noHBand="0" w:noVBand="1"/>
      </w:tblPr>
      <w:tblGrid>
        <w:gridCol w:w="1467"/>
        <w:gridCol w:w="978"/>
        <w:gridCol w:w="1617"/>
        <w:gridCol w:w="2218"/>
        <w:gridCol w:w="2576"/>
      </w:tblGrid>
      <w:tr w:rsidR="00A24572" w:rsidRPr="00CF4432" w:rsidTr="00A24572">
        <w:trPr>
          <w:jc w:val="center"/>
        </w:trPr>
        <w:tc>
          <w:tcPr>
            <w:tcW w:w="1476" w:type="dxa"/>
            <w:vAlign w:val="center"/>
          </w:tcPr>
          <w:p w:rsidR="00A24572" w:rsidRPr="00CF4432" w:rsidRDefault="00A24572" w:rsidP="00B26D3E">
            <w:pPr>
              <w:jc w:val="center"/>
              <w:rPr>
                <w:rFonts w:ascii="Georgia" w:hAnsi="Georgia"/>
              </w:rPr>
            </w:pPr>
          </w:p>
        </w:tc>
        <w:tc>
          <w:tcPr>
            <w:tcW w:w="915" w:type="dxa"/>
            <w:vAlign w:val="center"/>
          </w:tcPr>
          <w:p w:rsidR="00A24572" w:rsidRPr="00CF4432" w:rsidRDefault="00A24572" w:rsidP="00B26D3E">
            <w:pPr>
              <w:ind w:left="720" w:hanging="720"/>
              <w:rPr>
                <w:rFonts w:ascii="Georgia" w:eastAsia="Times New Roman" w:hAnsi="Georgia" w:cs="Times New Roman"/>
              </w:rPr>
            </w:pPr>
            <w:r w:rsidRPr="00CF4432">
              <w:rPr>
                <w:rFonts w:ascii="Georgia" w:hAnsi="Georgia"/>
              </w:rPr>
              <w:t>Total</w:t>
            </w:r>
          </w:p>
          <w:p w:rsidR="00A24572" w:rsidRPr="00CF4432" w:rsidRDefault="00A24572" w:rsidP="00B26D3E">
            <w:pPr>
              <w:ind w:left="720" w:hanging="720"/>
              <w:rPr>
                <w:rFonts w:ascii="Georgia" w:eastAsia="Times New Roman" w:hAnsi="Georgia" w:cs="Times New Roman"/>
              </w:rPr>
            </w:pPr>
            <w:r w:rsidRPr="00CF4432">
              <w:rPr>
                <w:rFonts w:ascii="Georgia" w:hAnsi="Georgia"/>
              </w:rPr>
              <w:t>Invited</w:t>
            </w:r>
          </w:p>
        </w:tc>
        <w:tc>
          <w:tcPr>
            <w:tcW w:w="1627" w:type="dxa"/>
            <w:vAlign w:val="center"/>
          </w:tcPr>
          <w:p w:rsidR="00A24572" w:rsidRPr="00CF4432" w:rsidRDefault="00F40C2E" w:rsidP="00B26D3E">
            <w:pPr>
              <w:jc w:val="center"/>
              <w:rPr>
                <w:rFonts w:ascii="Georgia" w:hAnsi="Georgia"/>
              </w:rPr>
            </w:pPr>
            <w:r>
              <w:rPr>
                <w:rFonts w:ascii="Georgia" w:hAnsi="Georgia"/>
              </w:rPr>
              <w:t>#</w:t>
            </w:r>
            <w:r w:rsidR="00A24572" w:rsidRPr="00CF4432">
              <w:rPr>
                <w:rFonts w:ascii="Georgia" w:hAnsi="Georgia"/>
              </w:rPr>
              <w:t>Applied</w:t>
            </w:r>
          </w:p>
        </w:tc>
        <w:tc>
          <w:tcPr>
            <w:tcW w:w="2232" w:type="dxa"/>
          </w:tcPr>
          <w:p w:rsidR="00A24572" w:rsidRPr="00CF4432" w:rsidRDefault="00A24572" w:rsidP="00B26D3E">
            <w:pPr>
              <w:jc w:val="center"/>
              <w:rPr>
                <w:rFonts w:ascii="Georgia" w:hAnsi="Georgia"/>
              </w:rPr>
            </w:pPr>
            <w:r>
              <w:rPr>
                <w:rFonts w:ascii="Georgia" w:hAnsi="Georgia"/>
              </w:rPr>
              <w:t># We Accepted</w:t>
            </w:r>
          </w:p>
        </w:tc>
        <w:tc>
          <w:tcPr>
            <w:tcW w:w="2606" w:type="dxa"/>
            <w:vAlign w:val="center"/>
          </w:tcPr>
          <w:p w:rsidR="00A24572" w:rsidRPr="00CF4432" w:rsidRDefault="00F40C2E" w:rsidP="00B26D3E">
            <w:pPr>
              <w:jc w:val="center"/>
              <w:rPr>
                <w:rFonts w:ascii="Georgia" w:hAnsi="Georgia"/>
              </w:rPr>
            </w:pPr>
            <w:r>
              <w:rPr>
                <w:rFonts w:ascii="Georgia" w:hAnsi="Georgia"/>
              </w:rPr>
              <w:t>#</w:t>
            </w:r>
            <w:r w:rsidR="00A24572" w:rsidRPr="00CF4432">
              <w:rPr>
                <w:rFonts w:ascii="Georgia" w:hAnsi="Georgia"/>
              </w:rPr>
              <w:t>Enrolled</w:t>
            </w:r>
            <w:r>
              <w:rPr>
                <w:rFonts w:ascii="Georgia" w:hAnsi="Georgia"/>
              </w:rPr>
              <w:t xml:space="preserve"> (after melt)</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sidRPr="00CF4432">
              <w:rPr>
                <w:rFonts w:ascii="Georgia" w:hAnsi="Georgia"/>
              </w:rPr>
              <w:t>Waived top 1’s</w:t>
            </w:r>
          </w:p>
        </w:tc>
        <w:tc>
          <w:tcPr>
            <w:tcW w:w="915" w:type="dxa"/>
            <w:vAlign w:val="center"/>
          </w:tcPr>
          <w:p w:rsidR="00A24572" w:rsidRPr="00CF4432" w:rsidRDefault="00A24572" w:rsidP="00167999">
            <w:pPr>
              <w:rPr>
                <w:rFonts w:ascii="Georgia" w:hAnsi="Georgia"/>
              </w:rPr>
            </w:pPr>
            <w:r>
              <w:rPr>
                <w:rFonts w:ascii="Georgia" w:hAnsi="Georgia"/>
              </w:rPr>
              <w:t>5</w:t>
            </w:r>
            <w:r w:rsidR="00167999">
              <w:rPr>
                <w:rFonts w:ascii="Georgia" w:hAnsi="Georgia"/>
              </w:rPr>
              <w:t>64</w:t>
            </w:r>
          </w:p>
        </w:tc>
        <w:tc>
          <w:tcPr>
            <w:tcW w:w="1627" w:type="dxa"/>
            <w:vAlign w:val="center"/>
          </w:tcPr>
          <w:p w:rsidR="00A24572" w:rsidRPr="00CF4432" w:rsidRDefault="00A24572" w:rsidP="00167999">
            <w:pPr>
              <w:rPr>
                <w:rFonts w:ascii="Georgia" w:hAnsi="Georgia"/>
              </w:rPr>
            </w:pPr>
            <w:r>
              <w:rPr>
                <w:rFonts w:ascii="Georgia" w:hAnsi="Georgia"/>
              </w:rPr>
              <w:t>*</w:t>
            </w:r>
            <w:r w:rsidR="00167999">
              <w:rPr>
                <w:rFonts w:ascii="Georgia" w:hAnsi="Georgia"/>
              </w:rPr>
              <w:t>39</w:t>
            </w:r>
            <w:r w:rsidR="00F40C2E">
              <w:rPr>
                <w:rFonts w:ascii="Georgia" w:hAnsi="Georgia"/>
              </w:rPr>
              <w:t xml:space="preserve"> (</w:t>
            </w:r>
            <w:r w:rsidR="00167999">
              <w:rPr>
                <w:rFonts w:ascii="Georgia" w:hAnsi="Georgia"/>
              </w:rPr>
              <w:t>6</w:t>
            </w:r>
            <w:r w:rsidR="00F40C2E">
              <w:rPr>
                <w:rFonts w:ascii="Georgia" w:hAnsi="Georgia"/>
              </w:rPr>
              <w:t>% of those invited)</w:t>
            </w:r>
          </w:p>
        </w:tc>
        <w:tc>
          <w:tcPr>
            <w:tcW w:w="2232" w:type="dxa"/>
          </w:tcPr>
          <w:p w:rsidR="00A24572" w:rsidRDefault="00167999" w:rsidP="00167999">
            <w:pPr>
              <w:rPr>
                <w:rFonts w:ascii="Georgia" w:hAnsi="Georgia"/>
              </w:rPr>
            </w:pPr>
            <w:r>
              <w:rPr>
                <w:rFonts w:ascii="Georgia" w:hAnsi="Georgia"/>
              </w:rPr>
              <w:t>39</w:t>
            </w:r>
          </w:p>
        </w:tc>
        <w:tc>
          <w:tcPr>
            <w:tcW w:w="2606" w:type="dxa"/>
            <w:vAlign w:val="center"/>
          </w:tcPr>
          <w:p w:rsidR="00A24572" w:rsidRPr="00CF4432" w:rsidRDefault="007655D8" w:rsidP="007655D8">
            <w:pPr>
              <w:rPr>
                <w:rFonts w:ascii="Georgia" w:hAnsi="Georgia"/>
              </w:rPr>
            </w:pPr>
            <w:r>
              <w:rPr>
                <w:rFonts w:ascii="Georgia" w:hAnsi="Georgia"/>
              </w:rPr>
              <w:t>11</w:t>
            </w:r>
            <w:r w:rsidR="00F40C2E">
              <w:rPr>
                <w:rFonts w:ascii="Georgia" w:hAnsi="Georgia"/>
              </w:rPr>
              <w:t xml:space="preserve"> (</w:t>
            </w:r>
            <w:r>
              <w:rPr>
                <w:rFonts w:ascii="Georgia" w:hAnsi="Georgia"/>
              </w:rPr>
              <w:t>28</w:t>
            </w:r>
            <w:r w:rsidR="00F40C2E">
              <w:rPr>
                <w:rFonts w:ascii="Georgia" w:hAnsi="Georgia"/>
              </w:rPr>
              <w:t>% of those accepted)</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sidRPr="00CF4432">
              <w:rPr>
                <w:rFonts w:ascii="Georgia" w:hAnsi="Georgia"/>
              </w:rPr>
              <w:t>Invited to Apply</w:t>
            </w:r>
          </w:p>
        </w:tc>
        <w:tc>
          <w:tcPr>
            <w:tcW w:w="915" w:type="dxa"/>
            <w:vAlign w:val="center"/>
          </w:tcPr>
          <w:p w:rsidR="00A24572" w:rsidRPr="00CF4432" w:rsidRDefault="004878DD" w:rsidP="00167999">
            <w:pPr>
              <w:rPr>
                <w:rFonts w:ascii="Georgia" w:hAnsi="Georgia"/>
              </w:rPr>
            </w:pPr>
            <w:r>
              <w:rPr>
                <w:rFonts w:ascii="Georgia" w:hAnsi="Georgia"/>
              </w:rPr>
              <w:t>1</w:t>
            </w:r>
            <w:r w:rsidR="00167999">
              <w:rPr>
                <w:rFonts w:ascii="Georgia" w:hAnsi="Georgia"/>
              </w:rPr>
              <w:t>698</w:t>
            </w:r>
          </w:p>
        </w:tc>
        <w:tc>
          <w:tcPr>
            <w:tcW w:w="1627" w:type="dxa"/>
            <w:vAlign w:val="center"/>
          </w:tcPr>
          <w:p w:rsidR="00A24572" w:rsidRPr="00CF4432" w:rsidRDefault="00167999" w:rsidP="00167999">
            <w:pPr>
              <w:rPr>
                <w:rFonts w:ascii="Georgia" w:hAnsi="Georgia"/>
              </w:rPr>
            </w:pPr>
            <w:r>
              <w:rPr>
                <w:rFonts w:ascii="Georgia" w:hAnsi="Georgia"/>
              </w:rPr>
              <w:t>204</w:t>
            </w:r>
            <w:r w:rsidR="00F40C2E">
              <w:rPr>
                <w:rFonts w:ascii="Georgia" w:hAnsi="Georgia"/>
              </w:rPr>
              <w:t xml:space="preserve"> (1</w:t>
            </w:r>
            <w:r>
              <w:rPr>
                <w:rFonts w:ascii="Georgia" w:hAnsi="Georgia"/>
              </w:rPr>
              <w:t>2</w:t>
            </w:r>
            <w:r w:rsidR="00F40C2E">
              <w:rPr>
                <w:rFonts w:ascii="Georgia" w:hAnsi="Georgia"/>
              </w:rPr>
              <w:t>% of those invited)</w:t>
            </w:r>
          </w:p>
        </w:tc>
        <w:tc>
          <w:tcPr>
            <w:tcW w:w="2232" w:type="dxa"/>
          </w:tcPr>
          <w:p w:rsidR="00A24572" w:rsidRDefault="00167999" w:rsidP="007655D8">
            <w:pPr>
              <w:rPr>
                <w:rFonts w:ascii="Georgia" w:hAnsi="Georgia"/>
              </w:rPr>
            </w:pPr>
            <w:r>
              <w:rPr>
                <w:rFonts w:ascii="Georgia" w:hAnsi="Georgia"/>
              </w:rPr>
              <w:t>85</w:t>
            </w:r>
            <w:r w:rsidR="00F40C2E">
              <w:rPr>
                <w:rFonts w:ascii="Georgia" w:hAnsi="Georgia"/>
              </w:rPr>
              <w:t xml:space="preserve"> (4</w:t>
            </w:r>
            <w:r w:rsidR="007655D8">
              <w:rPr>
                <w:rFonts w:ascii="Georgia" w:hAnsi="Georgia"/>
              </w:rPr>
              <w:t>2</w:t>
            </w:r>
            <w:r w:rsidR="00F40C2E">
              <w:rPr>
                <w:rFonts w:ascii="Georgia" w:hAnsi="Georgia"/>
              </w:rPr>
              <w:t>% of received applications)</w:t>
            </w:r>
          </w:p>
        </w:tc>
        <w:tc>
          <w:tcPr>
            <w:tcW w:w="2606" w:type="dxa"/>
            <w:vAlign w:val="center"/>
          </w:tcPr>
          <w:p w:rsidR="00A24572" w:rsidRPr="00CF4432" w:rsidRDefault="007655D8" w:rsidP="007655D8">
            <w:pPr>
              <w:rPr>
                <w:rFonts w:ascii="Georgia" w:hAnsi="Georgia"/>
              </w:rPr>
            </w:pPr>
            <w:r>
              <w:rPr>
                <w:rFonts w:ascii="Georgia" w:hAnsi="Georgia"/>
              </w:rPr>
              <w:t>82</w:t>
            </w:r>
            <w:r w:rsidR="00F40C2E">
              <w:rPr>
                <w:rFonts w:ascii="Georgia" w:hAnsi="Georgia"/>
              </w:rPr>
              <w:t xml:space="preserve"> (96% of those accepted)</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Pr>
                <w:rFonts w:ascii="Georgia" w:hAnsi="Georgia"/>
              </w:rPr>
              <w:t>Current DU and transfer</w:t>
            </w:r>
          </w:p>
        </w:tc>
        <w:tc>
          <w:tcPr>
            <w:tcW w:w="915" w:type="dxa"/>
            <w:vAlign w:val="center"/>
          </w:tcPr>
          <w:p w:rsidR="00A24572" w:rsidRPr="00CF4432" w:rsidRDefault="00A24572" w:rsidP="00B26D3E">
            <w:pPr>
              <w:rPr>
                <w:rFonts w:ascii="Georgia" w:hAnsi="Georgia"/>
              </w:rPr>
            </w:pPr>
          </w:p>
        </w:tc>
        <w:tc>
          <w:tcPr>
            <w:tcW w:w="1627" w:type="dxa"/>
            <w:vAlign w:val="center"/>
          </w:tcPr>
          <w:p w:rsidR="00A24572" w:rsidRPr="00CF4432" w:rsidRDefault="007655D8" w:rsidP="00A24572">
            <w:pPr>
              <w:rPr>
                <w:rFonts w:ascii="Georgia" w:hAnsi="Georgia"/>
              </w:rPr>
            </w:pPr>
            <w:r>
              <w:rPr>
                <w:rFonts w:ascii="Georgia" w:hAnsi="Georgia"/>
              </w:rPr>
              <w:t>5</w:t>
            </w:r>
          </w:p>
        </w:tc>
        <w:tc>
          <w:tcPr>
            <w:tcW w:w="2232" w:type="dxa"/>
          </w:tcPr>
          <w:p w:rsidR="00A24572" w:rsidRDefault="007655D8" w:rsidP="007655D8">
            <w:pPr>
              <w:rPr>
                <w:rFonts w:ascii="Georgia" w:hAnsi="Georgia"/>
              </w:rPr>
            </w:pPr>
            <w:r>
              <w:rPr>
                <w:rFonts w:ascii="Georgia" w:hAnsi="Georgia"/>
              </w:rPr>
              <w:t>4</w:t>
            </w:r>
            <w:r w:rsidR="00F40C2E">
              <w:rPr>
                <w:rFonts w:ascii="Georgia" w:hAnsi="Georgia"/>
              </w:rPr>
              <w:t xml:space="preserve"> (</w:t>
            </w:r>
            <w:r>
              <w:rPr>
                <w:rFonts w:ascii="Georgia" w:hAnsi="Georgia"/>
              </w:rPr>
              <w:t>8</w:t>
            </w:r>
            <w:r w:rsidR="00F40C2E">
              <w:rPr>
                <w:rFonts w:ascii="Georgia" w:hAnsi="Georgia"/>
              </w:rPr>
              <w:t>0% of received applications)</w:t>
            </w:r>
          </w:p>
        </w:tc>
        <w:tc>
          <w:tcPr>
            <w:tcW w:w="2606" w:type="dxa"/>
            <w:vAlign w:val="center"/>
          </w:tcPr>
          <w:p w:rsidR="00A24572" w:rsidRPr="00CF4432" w:rsidRDefault="007655D8" w:rsidP="007655D8">
            <w:pPr>
              <w:rPr>
                <w:rFonts w:ascii="Georgia" w:hAnsi="Georgia"/>
              </w:rPr>
            </w:pPr>
            <w:r>
              <w:rPr>
                <w:rFonts w:ascii="Georgia" w:hAnsi="Georgia"/>
              </w:rPr>
              <w:t>5</w:t>
            </w:r>
          </w:p>
        </w:tc>
      </w:tr>
      <w:tr w:rsidR="00A24572" w:rsidRPr="00CF4432" w:rsidTr="00A24572">
        <w:trPr>
          <w:jc w:val="center"/>
        </w:trPr>
        <w:tc>
          <w:tcPr>
            <w:tcW w:w="1476" w:type="dxa"/>
            <w:vAlign w:val="center"/>
          </w:tcPr>
          <w:p w:rsidR="00A24572" w:rsidRPr="00CF4432" w:rsidRDefault="00A24572" w:rsidP="00B26D3E">
            <w:pPr>
              <w:rPr>
                <w:rFonts w:ascii="Georgia" w:hAnsi="Georgia"/>
              </w:rPr>
            </w:pPr>
            <w:r>
              <w:rPr>
                <w:rFonts w:ascii="Georgia" w:hAnsi="Georgia"/>
              </w:rPr>
              <w:t>Total cohort</w:t>
            </w:r>
          </w:p>
        </w:tc>
        <w:tc>
          <w:tcPr>
            <w:tcW w:w="915" w:type="dxa"/>
            <w:vAlign w:val="center"/>
          </w:tcPr>
          <w:p w:rsidR="00A24572" w:rsidRPr="00CF4432" w:rsidRDefault="00A24572" w:rsidP="00B26D3E">
            <w:pPr>
              <w:rPr>
                <w:rFonts w:ascii="Georgia" w:hAnsi="Georgia"/>
              </w:rPr>
            </w:pPr>
          </w:p>
        </w:tc>
        <w:tc>
          <w:tcPr>
            <w:tcW w:w="1627" w:type="dxa"/>
            <w:vAlign w:val="center"/>
          </w:tcPr>
          <w:p w:rsidR="00A24572" w:rsidRPr="00CF4432" w:rsidRDefault="00A24572" w:rsidP="00B26D3E">
            <w:pPr>
              <w:rPr>
                <w:rFonts w:ascii="Georgia" w:hAnsi="Georgia"/>
              </w:rPr>
            </w:pPr>
          </w:p>
        </w:tc>
        <w:tc>
          <w:tcPr>
            <w:tcW w:w="2232" w:type="dxa"/>
          </w:tcPr>
          <w:p w:rsidR="00A24572" w:rsidRDefault="00A24572" w:rsidP="00B26D3E">
            <w:pPr>
              <w:rPr>
                <w:rFonts w:ascii="Georgia" w:hAnsi="Georgia"/>
              </w:rPr>
            </w:pPr>
          </w:p>
        </w:tc>
        <w:tc>
          <w:tcPr>
            <w:tcW w:w="2606" w:type="dxa"/>
            <w:vAlign w:val="center"/>
          </w:tcPr>
          <w:p w:rsidR="00A24572" w:rsidRPr="00CF4432" w:rsidRDefault="007655D8" w:rsidP="007655D8">
            <w:pPr>
              <w:rPr>
                <w:rFonts w:ascii="Georgia" w:hAnsi="Georgia"/>
              </w:rPr>
            </w:pPr>
            <w:r>
              <w:rPr>
                <w:rFonts w:ascii="Georgia" w:hAnsi="Georgia"/>
              </w:rPr>
              <w:t>100 (</w:t>
            </w:r>
            <w:r w:rsidR="00F40C2E">
              <w:rPr>
                <w:rFonts w:ascii="Georgia" w:hAnsi="Georgia"/>
              </w:rPr>
              <w:t>9</w:t>
            </w:r>
            <w:r>
              <w:rPr>
                <w:rFonts w:ascii="Georgia" w:hAnsi="Georgia"/>
              </w:rPr>
              <w:t>8+ 2 late Boettcher Scholars</w:t>
            </w:r>
            <w:r w:rsidR="00A24572">
              <w:rPr>
                <w:rFonts w:ascii="Georgia" w:hAnsi="Georgia"/>
              </w:rPr>
              <w:t xml:space="preserve"> </w:t>
            </w:r>
          </w:p>
        </w:tc>
      </w:tr>
    </w:tbl>
    <w:p w:rsidR="00F40C2E" w:rsidRDefault="00B26D3E" w:rsidP="00B26D3E">
      <w:pPr>
        <w:rPr>
          <w:rFonts w:ascii="Georgia" w:hAnsi="Georgia" w:cs="Arial"/>
        </w:rPr>
      </w:pPr>
      <w:r w:rsidRPr="00702396">
        <w:rPr>
          <w:rFonts w:ascii="Georgia" w:hAnsi="Georgia" w:cs="Arial"/>
        </w:rPr>
        <w:t xml:space="preserve"> </w:t>
      </w:r>
      <w:r w:rsidR="00F40C2E">
        <w:rPr>
          <w:rFonts w:ascii="Georgia" w:hAnsi="Georgia" w:cs="Arial"/>
        </w:rPr>
        <w:t>*abbreviated application process</w:t>
      </w:r>
    </w:p>
    <w:p w:rsidR="00B26D3E" w:rsidRDefault="00B26D3E" w:rsidP="00B26D3E">
      <w:pPr>
        <w:rPr>
          <w:rFonts w:ascii="Georgia" w:hAnsi="Georgia" w:cs="Arial"/>
        </w:rPr>
      </w:pPr>
      <w:r>
        <w:rPr>
          <w:rFonts w:ascii="Georgia" w:hAnsi="Georgia" w:cs="Arial"/>
        </w:rPr>
        <w:br/>
        <w:t xml:space="preserve">Since 2009’s huge entering class of 124, Honors has worked to regularize and gain control of the admission process such that we can roughly predict the number of students who will join the program each fall.  </w:t>
      </w:r>
      <w:r w:rsidRPr="00702396">
        <w:rPr>
          <w:rFonts w:ascii="Georgia" w:hAnsi="Georgia" w:cs="Arial"/>
        </w:rPr>
        <w:t>The target of 100 students is</w:t>
      </w:r>
      <w:r w:rsidR="00BC74C5">
        <w:rPr>
          <w:rFonts w:ascii="Georgia" w:hAnsi="Georgia" w:cs="Arial"/>
        </w:rPr>
        <w:t xml:space="preserve"> a little less than</w:t>
      </w:r>
      <w:r w:rsidRPr="00702396">
        <w:rPr>
          <w:rFonts w:ascii="Georgia" w:hAnsi="Georgia" w:cs="Arial"/>
        </w:rPr>
        <w:t xml:space="preserve"> 10% of DU’s entering class, and is just higher than the mean of 95 and median of 97 since 2001</w:t>
      </w:r>
      <w:r w:rsidR="00BD7EE3">
        <w:rPr>
          <w:rFonts w:ascii="Georgia" w:hAnsi="Georgia" w:cs="Arial"/>
        </w:rPr>
        <w:t xml:space="preserve">, </w:t>
      </w:r>
      <w:r>
        <w:rPr>
          <w:rFonts w:ascii="Georgia" w:hAnsi="Georgia" w:cs="Arial"/>
        </w:rPr>
        <w:t xml:space="preserve">and is meant to ensure that students will have access to program courses and other opportunities.  </w:t>
      </w:r>
    </w:p>
    <w:p w:rsidR="00213F46" w:rsidRPr="00702396" w:rsidRDefault="00213F46" w:rsidP="00B26D3E">
      <w:pPr>
        <w:rPr>
          <w:rFonts w:ascii="Georgia" w:hAnsi="Georgia" w:cs="Arial"/>
        </w:rPr>
      </w:pPr>
    </w:p>
    <w:p w:rsidR="00B26D3E" w:rsidRDefault="00B26D3E" w:rsidP="00B26D3E">
      <w:pPr>
        <w:rPr>
          <w:rFonts w:ascii="Georgia" w:hAnsi="Georgia" w:cs="Arial"/>
        </w:rPr>
      </w:pPr>
      <w:r>
        <w:rPr>
          <w:rFonts w:ascii="Georgia" w:hAnsi="Georgia" w:cs="Arial"/>
        </w:rPr>
        <w:t xml:space="preserve">The target, and the algorithm we use to meet it, has allowed us, even in dynamic admission cycles, both to retain relatively consistent numbers and to increase our inclusivity and diversity.  In Fall 2009, 98 new students joined the Honors Program; the Fall 2011 cohort was 95; 97 </w:t>
      </w:r>
      <w:r w:rsidR="00955010">
        <w:rPr>
          <w:rFonts w:ascii="Georgia" w:hAnsi="Georgia" w:cs="Arial"/>
        </w:rPr>
        <w:t xml:space="preserve">entered in </w:t>
      </w:r>
      <w:r>
        <w:rPr>
          <w:rFonts w:ascii="Georgia" w:hAnsi="Georgia" w:cs="Arial"/>
        </w:rPr>
        <w:t>Fall 2012</w:t>
      </w:r>
      <w:r w:rsidR="00955010">
        <w:rPr>
          <w:rFonts w:ascii="Georgia" w:hAnsi="Georgia" w:cs="Arial"/>
        </w:rPr>
        <w:t>; and 9</w:t>
      </w:r>
      <w:r w:rsidR="00F40C2E">
        <w:rPr>
          <w:rFonts w:ascii="Georgia" w:hAnsi="Georgia" w:cs="Arial"/>
        </w:rPr>
        <w:t>9</w:t>
      </w:r>
      <w:r w:rsidR="00955010">
        <w:rPr>
          <w:rFonts w:ascii="Georgia" w:hAnsi="Georgia" w:cs="Arial"/>
        </w:rPr>
        <w:t xml:space="preserve"> </w:t>
      </w:r>
      <w:r w:rsidR="00005452">
        <w:rPr>
          <w:rFonts w:ascii="Georgia" w:hAnsi="Georgia" w:cs="Arial"/>
        </w:rPr>
        <w:t xml:space="preserve">joined in </w:t>
      </w:r>
      <w:r w:rsidR="00955010">
        <w:rPr>
          <w:rFonts w:ascii="Georgia" w:hAnsi="Georgia" w:cs="Arial"/>
        </w:rPr>
        <w:t xml:space="preserve"> Fall 2013</w:t>
      </w:r>
      <w:r w:rsidR="00512ADF">
        <w:rPr>
          <w:rFonts w:ascii="Georgia" w:hAnsi="Georgia" w:cs="Arial"/>
        </w:rPr>
        <w:t>; and  in Fall 2014</w:t>
      </w:r>
      <w:r w:rsidR="00A20590">
        <w:rPr>
          <w:rFonts w:ascii="Georgia" w:hAnsi="Georgia" w:cs="Arial"/>
        </w:rPr>
        <w:t xml:space="preserve"> 93</w:t>
      </w:r>
      <w:r w:rsidR="00512ADF">
        <w:rPr>
          <w:rFonts w:ascii="Georgia" w:hAnsi="Georgia" w:cs="Arial"/>
        </w:rPr>
        <w:t xml:space="preserve">.  The cohort for Fall 2015 currently stands at </w:t>
      </w:r>
      <w:r w:rsidR="00A20590">
        <w:rPr>
          <w:rFonts w:ascii="Georgia" w:hAnsi="Georgia" w:cs="Arial"/>
        </w:rPr>
        <w:t>100, plus 4 current DU students.</w:t>
      </w:r>
    </w:p>
    <w:p w:rsidR="00A20590" w:rsidRDefault="00A20590" w:rsidP="00B26D3E">
      <w:pPr>
        <w:rPr>
          <w:rFonts w:ascii="Georgia" w:hAnsi="Georgia" w:cs="Arial"/>
        </w:rPr>
      </w:pPr>
    </w:p>
    <w:p w:rsidR="002C4F4E" w:rsidRDefault="002C4F4E" w:rsidP="00B26D3E">
      <w:pPr>
        <w:rPr>
          <w:rFonts w:ascii="Georgia" w:hAnsi="Georgia"/>
          <w:i/>
        </w:rPr>
      </w:pPr>
      <w:r>
        <w:rPr>
          <w:rFonts w:ascii="Georgia" w:hAnsi="Georgia"/>
          <w:i/>
        </w:rPr>
        <w:t xml:space="preserve">2) Increasing </w:t>
      </w:r>
      <w:r w:rsidR="003B7CBC">
        <w:rPr>
          <w:rFonts w:ascii="Georgia" w:hAnsi="Georgia"/>
          <w:i/>
        </w:rPr>
        <w:t>d</w:t>
      </w:r>
      <w:r>
        <w:rPr>
          <w:rFonts w:ascii="Georgia" w:hAnsi="Georgia"/>
          <w:i/>
        </w:rPr>
        <w:t xml:space="preserve">iversity and </w:t>
      </w:r>
      <w:r w:rsidR="003B7CBC">
        <w:rPr>
          <w:rFonts w:ascii="Georgia" w:hAnsi="Georgia"/>
          <w:i/>
        </w:rPr>
        <w:t>i</w:t>
      </w:r>
      <w:r>
        <w:rPr>
          <w:rFonts w:ascii="Georgia" w:hAnsi="Georgia"/>
          <w:i/>
        </w:rPr>
        <w:t xml:space="preserve">nclusivity of </w:t>
      </w:r>
      <w:r w:rsidR="003B7CBC">
        <w:rPr>
          <w:rFonts w:ascii="Georgia" w:hAnsi="Georgia"/>
          <w:i/>
        </w:rPr>
        <w:t>i</w:t>
      </w:r>
      <w:r>
        <w:rPr>
          <w:rFonts w:ascii="Georgia" w:hAnsi="Georgia"/>
          <w:i/>
        </w:rPr>
        <w:t xml:space="preserve">ncoming </w:t>
      </w:r>
      <w:r w:rsidR="003B7CBC">
        <w:rPr>
          <w:rFonts w:ascii="Georgia" w:hAnsi="Georgia"/>
          <w:i/>
        </w:rPr>
        <w:t>c</w:t>
      </w:r>
      <w:r>
        <w:rPr>
          <w:rFonts w:ascii="Georgia" w:hAnsi="Georgia"/>
          <w:i/>
        </w:rPr>
        <w:t>ohort</w:t>
      </w:r>
    </w:p>
    <w:p w:rsidR="00741FAB" w:rsidRDefault="00741FAB" w:rsidP="00B26D3E">
      <w:pPr>
        <w:rPr>
          <w:rFonts w:ascii="Georgia" w:hAnsi="Georgia" w:cs="Arial"/>
        </w:rPr>
      </w:pPr>
    </w:p>
    <w:p w:rsidR="00955010" w:rsidRDefault="00F40C2E" w:rsidP="00B26D3E">
      <w:pPr>
        <w:rPr>
          <w:rFonts w:ascii="Georgia" w:hAnsi="Georgia" w:cs="Arial"/>
        </w:rPr>
      </w:pPr>
      <w:r>
        <w:rPr>
          <w:rFonts w:ascii="Georgia" w:hAnsi="Georgia" w:cs="Arial"/>
        </w:rPr>
        <w:t xml:space="preserve">Our diversity </w:t>
      </w:r>
      <w:r w:rsidRPr="00A20590">
        <w:rPr>
          <w:rFonts w:ascii="Georgia" w:hAnsi="Georgia" w:cs="Arial"/>
        </w:rPr>
        <w:t>and inclusivity have gradually increased as our proportion of applications to waived 1s has increased.  In fall 201</w:t>
      </w:r>
      <w:r w:rsidR="00A20590" w:rsidRPr="00A20590">
        <w:rPr>
          <w:rFonts w:ascii="Georgia" w:hAnsi="Georgia" w:cs="Arial"/>
        </w:rPr>
        <w:t>4</w:t>
      </w:r>
      <w:r w:rsidRPr="00A20590">
        <w:rPr>
          <w:rFonts w:ascii="Georgia" w:hAnsi="Georgia" w:cs="Arial"/>
        </w:rPr>
        <w:t xml:space="preserve">, </w:t>
      </w:r>
      <w:r w:rsidR="00A20590" w:rsidRPr="00A20590">
        <w:rPr>
          <w:rFonts w:ascii="Georgia" w:hAnsi="Georgia" w:cs="Arial"/>
        </w:rPr>
        <w:t xml:space="preserve">24 students or 23% of our incoming class will be composed of those from underrepresented groups, and 5 of the 80 white students will be first generation college students.  This compares favorably with fall 2013, when </w:t>
      </w:r>
      <w:r w:rsidRPr="00A20590">
        <w:rPr>
          <w:rFonts w:ascii="Georgia" w:hAnsi="Georgia" w:cs="Arial"/>
        </w:rPr>
        <w:t>18 students or 18% of the cohort w</w:t>
      </w:r>
      <w:r w:rsidR="00A20590" w:rsidRPr="00A20590">
        <w:rPr>
          <w:rFonts w:ascii="Georgia" w:hAnsi="Georgia" w:cs="Arial"/>
        </w:rPr>
        <w:t>ere</w:t>
      </w:r>
      <w:r w:rsidRPr="00A20590">
        <w:rPr>
          <w:rFonts w:ascii="Georgia" w:hAnsi="Georgia" w:cs="Arial"/>
        </w:rPr>
        <w:t xml:space="preserve"> be from underrepresented groups</w:t>
      </w:r>
      <w:r w:rsidR="00A20590" w:rsidRPr="00A20590">
        <w:rPr>
          <w:rFonts w:ascii="Georgia" w:hAnsi="Georgia" w:cs="Arial"/>
        </w:rPr>
        <w:t>.  Previous years include</w:t>
      </w:r>
      <w:r w:rsidR="00BD7EE3" w:rsidRPr="00A20590">
        <w:rPr>
          <w:rFonts w:ascii="Georgia" w:hAnsi="Georgia" w:cs="Arial"/>
        </w:rPr>
        <w:t xml:space="preserve"> 19</w:t>
      </w:r>
      <w:r w:rsidR="00F10E0C" w:rsidRPr="00A20590">
        <w:rPr>
          <w:rFonts w:ascii="Georgia" w:hAnsi="Georgia" w:cs="Arial"/>
        </w:rPr>
        <w:t>% in 201</w:t>
      </w:r>
      <w:r w:rsidR="00A20590" w:rsidRPr="00A20590">
        <w:rPr>
          <w:rFonts w:ascii="Georgia" w:hAnsi="Georgia" w:cs="Arial"/>
        </w:rPr>
        <w:t xml:space="preserve">2, 15% in 2011, and 10% in 2010.  </w:t>
      </w:r>
      <w:r w:rsidR="002C4F4E" w:rsidRPr="00A20590">
        <w:rPr>
          <w:rFonts w:ascii="Georgia" w:hAnsi="Georgia" w:cs="Arial"/>
        </w:rPr>
        <w:t>These numbers compare favorably to DU overall.</w:t>
      </w:r>
    </w:p>
    <w:p w:rsidR="002C4F4E" w:rsidRDefault="002C4F4E" w:rsidP="00B26D3E">
      <w:pPr>
        <w:rPr>
          <w:rFonts w:ascii="Georgia" w:hAnsi="Georgia" w:cs="Arial"/>
        </w:rPr>
      </w:pPr>
    </w:p>
    <w:p w:rsidR="00B26D3E" w:rsidRDefault="00B26D3E" w:rsidP="00B26D3E">
      <w:pPr>
        <w:rPr>
          <w:rFonts w:ascii="Georgia" w:hAnsi="Georgia" w:cs="Arial"/>
        </w:rPr>
      </w:pPr>
      <w:r>
        <w:rPr>
          <w:rFonts w:ascii="Georgia" w:hAnsi="Georgia" w:cs="Arial"/>
        </w:rPr>
        <w:t xml:space="preserve">Outreach and communication with prospective students currently at DU also </w:t>
      </w:r>
      <w:r w:rsidR="002C4F4E">
        <w:rPr>
          <w:rFonts w:ascii="Georgia" w:hAnsi="Georgia" w:cs="Arial"/>
        </w:rPr>
        <w:t xml:space="preserve">continues, as has advising of prospective current student and transfer applicants in order to ensure their easy transition into the Honors Program.  </w:t>
      </w:r>
      <w:r w:rsidRPr="00900D56">
        <w:rPr>
          <w:rFonts w:ascii="Georgia" w:hAnsi="Georgia" w:cs="Arial"/>
        </w:rPr>
        <w:t xml:space="preserve">Our efforts to regularize and publicize the process </w:t>
      </w:r>
      <w:r>
        <w:rPr>
          <w:rFonts w:ascii="Georgia" w:hAnsi="Georgia" w:cs="Arial"/>
        </w:rPr>
        <w:t xml:space="preserve">have continued to attract more current DU students applying for and entering the program each quarter. </w:t>
      </w:r>
      <w:r w:rsidR="00F10E0C">
        <w:rPr>
          <w:rFonts w:ascii="Georgia" w:hAnsi="Georgia" w:cs="Arial"/>
        </w:rPr>
        <w:t>Historically, this group also tends to include more students of color</w:t>
      </w:r>
      <w:r w:rsidR="00271403">
        <w:rPr>
          <w:rFonts w:ascii="Georgia" w:hAnsi="Georgia" w:cs="Arial"/>
        </w:rPr>
        <w:t>.  Recruitment of current students is one strategy we have adopted to increase our diversity.</w:t>
      </w:r>
      <w:r>
        <w:rPr>
          <w:rFonts w:ascii="Georgia" w:hAnsi="Georgia" w:cs="Arial"/>
        </w:rPr>
        <w:t xml:space="preserve"> </w:t>
      </w:r>
    </w:p>
    <w:p w:rsidR="00B26D3E" w:rsidRDefault="00B26D3E" w:rsidP="00B26D3E">
      <w:pPr>
        <w:rPr>
          <w:rFonts w:ascii="Georgia" w:hAnsi="Georgia" w:cs="Arial"/>
        </w:rPr>
      </w:pPr>
    </w:p>
    <w:p w:rsidR="00EC1E01" w:rsidRDefault="002C4F4E" w:rsidP="002C4F4E">
      <w:pPr>
        <w:rPr>
          <w:rFonts w:ascii="Georgia" w:hAnsi="Georgia" w:cs="Arial"/>
          <w:i/>
        </w:rPr>
      </w:pPr>
      <w:r>
        <w:rPr>
          <w:rFonts w:ascii="Georgia" w:hAnsi="Georgia" w:cs="Arial"/>
          <w:i/>
        </w:rPr>
        <w:lastRenderedPageBreak/>
        <w:t xml:space="preserve">3) </w:t>
      </w:r>
      <w:r w:rsidR="003B7CBC">
        <w:rPr>
          <w:rFonts w:ascii="Georgia" w:hAnsi="Georgia" w:cs="Arial"/>
          <w:i/>
        </w:rPr>
        <w:t>Improved t</w:t>
      </w:r>
      <w:r w:rsidR="00EC1E01" w:rsidRPr="002C4F4E">
        <w:rPr>
          <w:rFonts w:ascii="Georgia" w:hAnsi="Georgia" w:cs="Arial"/>
          <w:i/>
        </w:rPr>
        <w:t xml:space="preserve">racking of </w:t>
      </w:r>
      <w:r w:rsidR="003B7CBC">
        <w:rPr>
          <w:rFonts w:ascii="Georgia" w:hAnsi="Georgia" w:cs="Arial"/>
          <w:i/>
        </w:rPr>
        <w:t>a</w:t>
      </w:r>
      <w:r w:rsidR="00EC1E01" w:rsidRPr="002C4F4E">
        <w:rPr>
          <w:rFonts w:ascii="Georgia" w:hAnsi="Georgia" w:cs="Arial"/>
          <w:i/>
        </w:rPr>
        <w:t>pplicants throughout process</w:t>
      </w:r>
    </w:p>
    <w:p w:rsidR="00741FAB" w:rsidRDefault="00741FAB" w:rsidP="002C4F4E">
      <w:pPr>
        <w:rPr>
          <w:rFonts w:ascii="Georgia" w:hAnsi="Georgia" w:cs="Arial"/>
        </w:rPr>
      </w:pPr>
    </w:p>
    <w:p w:rsidR="002C4F4E" w:rsidRPr="002C4F4E" w:rsidRDefault="002C4F4E" w:rsidP="002C4F4E">
      <w:pPr>
        <w:rPr>
          <w:rFonts w:ascii="Georgia" w:hAnsi="Georgia" w:cs="Arial"/>
        </w:rPr>
      </w:pPr>
      <w:r>
        <w:rPr>
          <w:rFonts w:ascii="Georgia" w:hAnsi="Georgia" w:cs="Arial"/>
        </w:rPr>
        <w:t>In addition to working with transfer and current student applicants, communication with prospective student applicants and admitted students is ongoing and includes support of their housing selection and answering early advising questions.  Tracking also involves working with the Office of Admis</w:t>
      </w:r>
      <w:r w:rsidR="00452C1D">
        <w:rPr>
          <w:rFonts w:ascii="Georgia" w:hAnsi="Georgia" w:cs="Arial"/>
        </w:rPr>
        <w:t>sion and email outreach to stay current regarding student decisions to deposit at DU or choo</w:t>
      </w:r>
      <w:r w:rsidR="00650CAA">
        <w:rPr>
          <w:rFonts w:ascii="Georgia" w:hAnsi="Georgia" w:cs="Arial"/>
        </w:rPr>
        <w:t xml:space="preserve">se another college.  </w:t>
      </w:r>
      <w:r w:rsidR="00B10199">
        <w:rPr>
          <w:rFonts w:ascii="Georgia" w:hAnsi="Georgia" w:cs="Arial"/>
        </w:rPr>
        <w:t xml:space="preserve">Since 2012, our practice has been to keep a large reserve on </w:t>
      </w:r>
      <w:r w:rsidR="0059448E">
        <w:rPr>
          <w:rFonts w:ascii="Georgia" w:hAnsi="Georgia" w:cs="Arial"/>
        </w:rPr>
        <w:t xml:space="preserve">the waitlist to compensate for those lost to other universities.  </w:t>
      </w:r>
    </w:p>
    <w:p w:rsidR="00EC1E01" w:rsidRDefault="00EC1E01" w:rsidP="00EC1E01">
      <w:pPr>
        <w:pStyle w:val="ListParagraph"/>
        <w:rPr>
          <w:rFonts w:ascii="Georgia" w:hAnsi="Georgia" w:cs="Arial"/>
          <w:i/>
        </w:rPr>
      </w:pPr>
    </w:p>
    <w:p w:rsidR="00B26D3E" w:rsidRDefault="002C4F4E" w:rsidP="00B26D3E">
      <w:pPr>
        <w:rPr>
          <w:rFonts w:ascii="Georgia" w:hAnsi="Georgia" w:cs="Arial"/>
        </w:rPr>
      </w:pPr>
      <w:r>
        <w:rPr>
          <w:rFonts w:ascii="Georgia" w:hAnsi="Georgia" w:cs="Arial"/>
          <w:i/>
        </w:rPr>
        <w:t>4)</w:t>
      </w:r>
      <w:r w:rsidR="00452C1D">
        <w:rPr>
          <w:rFonts w:ascii="Georgia" w:hAnsi="Georgia" w:cs="Arial"/>
          <w:i/>
        </w:rPr>
        <w:t xml:space="preserve"> </w:t>
      </w:r>
      <w:r w:rsidR="00EC1E01" w:rsidRPr="002C4F4E">
        <w:rPr>
          <w:rFonts w:ascii="Georgia" w:hAnsi="Georgia" w:cs="Arial"/>
          <w:i/>
        </w:rPr>
        <w:t>Ongoing</w:t>
      </w:r>
      <w:r w:rsidR="00B26D3E" w:rsidRPr="002C4F4E">
        <w:rPr>
          <w:rFonts w:ascii="Georgia" w:hAnsi="Georgia" w:cs="Arial"/>
          <w:i/>
        </w:rPr>
        <w:t xml:space="preserve"> improvements in the application and </w:t>
      </w:r>
      <w:r w:rsidR="003B7CBC">
        <w:rPr>
          <w:rFonts w:ascii="Georgia" w:hAnsi="Georgia" w:cs="Arial"/>
          <w:i/>
        </w:rPr>
        <w:t>review</w:t>
      </w:r>
      <w:r w:rsidR="00B26D3E" w:rsidRPr="002C4F4E">
        <w:rPr>
          <w:rFonts w:ascii="Georgia" w:hAnsi="Georgia" w:cs="Arial"/>
          <w:i/>
        </w:rPr>
        <w:t xml:space="preserve"> process</w:t>
      </w:r>
    </w:p>
    <w:p w:rsidR="006D2C0F" w:rsidRDefault="006D2C0F" w:rsidP="00B26D3E">
      <w:pPr>
        <w:rPr>
          <w:rFonts w:ascii="Georgia" w:hAnsi="Georgia" w:cs="Arial"/>
        </w:rPr>
      </w:pPr>
    </w:p>
    <w:p w:rsidR="00452C1D" w:rsidRDefault="00452C1D" w:rsidP="0076261C">
      <w:pPr>
        <w:rPr>
          <w:rFonts w:ascii="Georgia" w:hAnsi="Georgia" w:cs="Arial"/>
        </w:rPr>
      </w:pPr>
      <w:r>
        <w:rPr>
          <w:rFonts w:ascii="Georgia" w:hAnsi="Georgia" w:cs="Arial"/>
        </w:rPr>
        <w:t>In 201</w:t>
      </w:r>
      <w:r w:rsidR="0076261C">
        <w:rPr>
          <w:rFonts w:ascii="Georgia" w:hAnsi="Georgia" w:cs="Arial"/>
        </w:rPr>
        <w:t>4</w:t>
      </w:r>
      <w:r>
        <w:rPr>
          <w:rFonts w:ascii="Georgia" w:hAnsi="Georgia" w:cs="Arial"/>
        </w:rPr>
        <w:t>-201</w:t>
      </w:r>
      <w:r w:rsidR="0076261C">
        <w:rPr>
          <w:rFonts w:ascii="Georgia" w:hAnsi="Georgia" w:cs="Arial"/>
        </w:rPr>
        <w:t>5</w:t>
      </w:r>
      <w:r>
        <w:rPr>
          <w:rFonts w:ascii="Georgia" w:hAnsi="Georgia" w:cs="Arial"/>
        </w:rPr>
        <w:t xml:space="preserve"> we continued to use the application developed </w:t>
      </w:r>
      <w:r w:rsidR="0076261C">
        <w:rPr>
          <w:rFonts w:ascii="Georgia" w:hAnsi="Georgia" w:cs="Arial"/>
        </w:rPr>
        <w:t>in 2012</w:t>
      </w:r>
      <w:r w:rsidR="00957280">
        <w:rPr>
          <w:rFonts w:ascii="Georgia" w:hAnsi="Georgia" w:cs="Arial"/>
        </w:rPr>
        <w:t xml:space="preserve"> (see Appendices C and D)</w:t>
      </w:r>
      <w:r w:rsidR="0076261C">
        <w:rPr>
          <w:rFonts w:ascii="Georgia" w:hAnsi="Georgia" w:cs="Arial"/>
        </w:rPr>
        <w:t xml:space="preserve">, but </w:t>
      </w:r>
      <w:r w:rsidR="00957280">
        <w:rPr>
          <w:rFonts w:ascii="Georgia" w:hAnsi="Georgia" w:cs="Arial"/>
        </w:rPr>
        <w:t xml:space="preserve">as mentioned above </w:t>
      </w:r>
      <w:r w:rsidR="0076261C">
        <w:rPr>
          <w:rFonts w:ascii="Georgia" w:hAnsi="Georgia" w:cs="Arial"/>
        </w:rPr>
        <w:t xml:space="preserve">we no longer involved </w:t>
      </w:r>
      <w:r>
        <w:rPr>
          <w:rFonts w:ascii="Georgia" w:hAnsi="Georgia" w:cs="Arial"/>
        </w:rPr>
        <w:t xml:space="preserve">all </w:t>
      </w:r>
      <w:r w:rsidR="0063708A">
        <w:rPr>
          <w:rFonts w:ascii="Georgia" w:hAnsi="Georgia" w:cs="Arial"/>
        </w:rPr>
        <w:t xml:space="preserve">faculty </w:t>
      </w:r>
      <w:r w:rsidR="00B26D3E">
        <w:rPr>
          <w:rFonts w:ascii="Georgia" w:hAnsi="Georgia" w:cs="Arial"/>
        </w:rPr>
        <w:t xml:space="preserve">Honors Council </w:t>
      </w:r>
      <w:r>
        <w:rPr>
          <w:rFonts w:ascii="Georgia" w:hAnsi="Georgia" w:cs="Arial"/>
        </w:rPr>
        <w:t xml:space="preserve">members in application review.  </w:t>
      </w:r>
      <w:r w:rsidR="0076261C">
        <w:rPr>
          <w:rFonts w:ascii="Georgia" w:hAnsi="Georgia" w:cs="Arial"/>
        </w:rPr>
        <w:t>This was in acknowledgement of the hardship for faculty this represented as well as the slow turn-around the resulted.   While a few ambiguities in the review form were changed, the application itself continues to include TEDx video responses.  Whether these are still timely and interesting is something to be considered for the next applying class.</w:t>
      </w:r>
    </w:p>
    <w:p w:rsidR="00B26D3E" w:rsidRDefault="00B26D3E" w:rsidP="00B26D3E">
      <w:pPr>
        <w:rPr>
          <w:rFonts w:ascii="Georgia" w:hAnsi="Georgia" w:cs="Arial"/>
        </w:rPr>
      </w:pPr>
    </w:p>
    <w:p w:rsidR="00B26D3E" w:rsidRPr="00EC3394" w:rsidRDefault="00B26D3E" w:rsidP="00B26D3E">
      <w:pPr>
        <w:rPr>
          <w:rFonts w:ascii="Georgia" w:hAnsi="Georgia" w:cs="Arial"/>
          <w:u w:val="single"/>
        </w:rPr>
      </w:pPr>
      <w:r>
        <w:rPr>
          <w:rFonts w:ascii="Georgia" w:hAnsi="Georgia" w:cs="Arial"/>
          <w:u w:val="single"/>
        </w:rPr>
        <w:t xml:space="preserve">Admission </w:t>
      </w:r>
      <w:r w:rsidRPr="00EC3394">
        <w:rPr>
          <w:rFonts w:ascii="Georgia" w:hAnsi="Georgia" w:cs="Arial"/>
          <w:u w:val="single"/>
        </w:rPr>
        <w:t>Goals for 1</w:t>
      </w:r>
      <w:r w:rsidR="0076261C">
        <w:rPr>
          <w:rFonts w:ascii="Georgia" w:hAnsi="Georgia" w:cs="Arial"/>
          <w:u w:val="single"/>
        </w:rPr>
        <w:t>5</w:t>
      </w:r>
      <w:r w:rsidRPr="00EC3394">
        <w:rPr>
          <w:rFonts w:ascii="Georgia" w:hAnsi="Georgia" w:cs="Arial"/>
          <w:u w:val="single"/>
        </w:rPr>
        <w:t>-1</w:t>
      </w:r>
      <w:r w:rsidR="0076261C">
        <w:rPr>
          <w:rFonts w:ascii="Georgia" w:hAnsi="Georgia" w:cs="Arial"/>
          <w:u w:val="single"/>
        </w:rPr>
        <w:t>6</w:t>
      </w:r>
    </w:p>
    <w:p w:rsidR="00B26D3E" w:rsidRDefault="00B26D3E" w:rsidP="00B26D3E">
      <w:pPr>
        <w:rPr>
          <w:rFonts w:ascii="Georgia" w:hAnsi="Georgia" w:cs="Arial"/>
        </w:rPr>
      </w:pPr>
    </w:p>
    <w:p w:rsidR="00B26D3E" w:rsidRDefault="00B26D3E" w:rsidP="00B26D3E">
      <w:pPr>
        <w:rPr>
          <w:rFonts w:ascii="Georgia" w:hAnsi="Georgia" w:cs="Arial"/>
        </w:rPr>
      </w:pPr>
      <w:r w:rsidRPr="00EC3394">
        <w:rPr>
          <w:rFonts w:ascii="Georgia" w:hAnsi="Georgia" w:cs="Arial"/>
        </w:rPr>
        <w:t>1)</w:t>
      </w:r>
      <w:r>
        <w:rPr>
          <w:rFonts w:ascii="Georgia" w:hAnsi="Georgia" w:cs="Arial"/>
        </w:rPr>
        <w:t xml:space="preserve"> </w:t>
      </w:r>
      <w:r w:rsidRPr="00EC3394">
        <w:rPr>
          <w:rFonts w:ascii="Georgia" w:hAnsi="Georgia" w:cs="Arial"/>
        </w:rPr>
        <w:t xml:space="preserve">Again </w:t>
      </w:r>
      <w:r>
        <w:rPr>
          <w:rFonts w:ascii="Georgia" w:hAnsi="Georgia" w:cs="Arial"/>
        </w:rPr>
        <w:t xml:space="preserve">meet </w:t>
      </w:r>
      <w:r w:rsidR="00BC5423">
        <w:rPr>
          <w:rFonts w:ascii="Georgia" w:hAnsi="Georgia" w:cs="Arial"/>
        </w:rPr>
        <w:t xml:space="preserve">our </w:t>
      </w:r>
      <w:r>
        <w:rPr>
          <w:rFonts w:ascii="Georgia" w:hAnsi="Georgia" w:cs="Arial"/>
        </w:rPr>
        <w:t xml:space="preserve">target of </w:t>
      </w:r>
      <w:r w:rsidR="00BC5423">
        <w:rPr>
          <w:rFonts w:ascii="Georgia" w:hAnsi="Georgia" w:cs="Arial"/>
        </w:rPr>
        <w:t xml:space="preserve">a </w:t>
      </w:r>
      <w:r>
        <w:rPr>
          <w:rFonts w:ascii="Georgia" w:hAnsi="Georgia" w:cs="Arial"/>
        </w:rPr>
        <w:t>100- student cohort</w:t>
      </w:r>
      <w:r w:rsidR="0035536B">
        <w:rPr>
          <w:rFonts w:ascii="Georgia" w:hAnsi="Georgia" w:cs="Arial"/>
        </w:rPr>
        <w:t xml:space="preserve"> for the incoming 2016 class</w:t>
      </w:r>
      <w:r>
        <w:rPr>
          <w:rFonts w:ascii="Georgia" w:hAnsi="Georgia" w:cs="Arial"/>
        </w:rPr>
        <w:t xml:space="preserve"> </w:t>
      </w:r>
    </w:p>
    <w:p w:rsidR="00B26D3E" w:rsidRDefault="00B26D3E" w:rsidP="00B26D3E">
      <w:pPr>
        <w:rPr>
          <w:rFonts w:ascii="Georgia" w:hAnsi="Georgia" w:cs="Arial"/>
        </w:rPr>
      </w:pPr>
      <w:r>
        <w:rPr>
          <w:rFonts w:ascii="Georgia" w:hAnsi="Georgia" w:cs="Arial"/>
        </w:rPr>
        <w:t>2) Continue to increase diversity in race/ethnicity, gender, and home state/nation</w:t>
      </w:r>
      <w:r w:rsidR="00E275AC">
        <w:rPr>
          <w:rFonts w:ascii="Georgia" w:hAnsi="Georgia" w:cs="Arial"/>
        </w:rPr>
        <w:t>; first-generation college students</w:t>
      </w:r>
    </w:p>
    <w:p w:rsidR="00B26D3E" w:rsidRDefault="00B26D3E" w:rsidP="00B26D3E">
      <w:pPr>
        <w:rPr>
          <w:rFonts w:ascii="Georgia" w:hAnsi="Georgia" w:cs="Arial"/>
        </w:rPr>
      </w:pPr>
      <w:r>
        <w:rPr>
          <w:rFonts w:ascii="Georgia" w:hAnsi="Georgia" w:cs="Arial"/>
        </w:rPr>
        <w:t>3) Continue to attract highly qualified current students who may not have been aware of or interested in an honors opportunity before entering DU</w:t>
      </w:r>
    </w:p>
    <w:p w:rsidR="00B26D3E" w:rsidRDefault="00B26D3E" w:rsidP="00595B19">
      <w:pPr>
        <w:rPr>
          <w:rFonts w:ascii="Georgia" w:hAnsi="Georgia"/>
          <w:i/>
        </w:rPr>
      </w:pPr>
      <w:r>
        <w:rPr>
          <w:rFonts w:ascii="Georgia" w:hAnsi="Georgia" w:cs="Arial"/>
        </w:rPr>
        <w:t xml:space="preserve">4) </w:t>
      </w:r>
      <w:r w:rsidR="00F83DD9">
        <w:rPr>
          <w:rFonts w:ascii="Georgia" w:hAnsi="Georgia" w:cs="Arial"/>
        </w:rPr>
        <w:t xml:space="preserve">Improve </w:t>
      </w:r>
      <w:r>
        <w:rPr>
          <w:rFonts w:ascii="Georgia" w:hAnsi="Georgia" w:cs="Arial"/>
        </w:rPr>
        <w:t xml:space="preserve">application </w:t>
      </w:r>
      <w:r w:rsidR="00650CAA">
        <w:rPr>
          <w:rFonts w:ascii="Georgia" w:hAnsi="Georgia" w:cs="Arial"/>
        </w:rPr>
        <w:t xml:space="preserve">so that the </w:t>
      </w:r>
      <w:r>
        <w:rPr>
          <w:rFonts w:ascii="Georgia" w:hAnsi="Georgia" w:cs="Arial"/>
        </w:rPr>
        <w:t>writing samples might more accurately reflect critical thinking skills</w:t>
      </w:r>
    </w:p>
    <w:p w:rsidR="004422E5" w:rsidRPr="00F36F68" w:rsidRDefault="004422E5" w:rsidP="004422E5">
      <w:pPr>
        <w:pStyle w:val="ListParagraph"/>
        <w:rPr>
          <w:rFonts w:ascii="Georgia" w:hAnsi="Georgia" w:cs="Arial"/>
          <w:b/>
        </w:rPr>
      </w:pPr>
    </w:p>
    <w:p w:rsidR="00595B19" w:rsidRDefault="00955010" w:rsidP="00595B19">
      <w:pPr>
        <w:rPr>
          <w:rFonts w:ascii="Georgia" w:hAnsi="Georgia" w:cs="Arial"/>
          <w:b/>
        </w:rPr>
      </w:pPr>
      <w:r w:rsidRPr="00955010">
        <w:rPr>
          <w:rFonts w:ascii="Georgia" w:hAnsi="Georgia" w:cs="Arial"/>
          <w:b/>
        </w:rPr>
        <w:t>Honors Curriculum</w:t>
      </w:r>
    </w:p>
    <w:p w:rsidR="00464BE2" w:rsidRDefault="00464BE2" w:rsidP="00595B19">
      <w:pPr>
        <w:rPr>
          <w:rFonts w:ascii="Georgia" w:hAnsi="Georgia" w:cs="Arial"/>
          <w:b/>
        </w:rPr>
      </w:pPr>
    </w:p>
    <w:p w:rsidR="001009D7" w:rsidRPr="001009D7" w:rsidRDefault="001009D7" w:rsidP="00595B19">
      <w:pPr>
        <w:rPr>
          <w:rFonts w:ascii="Georgia" w:hAnsi="Georgia" w:cs="Arial"/>
        </w:rPr>
      </w:pPr>
      <w:r>
        <w:rPr>
          <w:rFonts w:ascii="Georgia" w:hAnsi="Georgia" w:cs="Arial"/>
        </w:rPr>
        <w:t>Our curricular goals include:</w:t>
      </w:r>
    </w:p>
    <w:p w:rsidR="00572114" w:rsidRDefault="00955010" w:rsidP="00594C49">
      <w:pPr>
        <w:pStyle w:val="ListParagraph"/>
        <w:numPr>
          <w:ilvl w:val="0"/>
          <w:numId w:val="4"/>
        </w:numPr>
        <w:rPr>
          <w:rFonts w:ascii="Georgia" w:hAnsi="Georgia" w:cs="Arial"/>
        </w:rPr>
      </w:pPr>
      <w:r w:rsidRPr="00572114">
        <w:rPr>
          <w:rFonts w:ascii="Georgia" w:hAnsi="Georgia" w:cs="Arial"/>
        </w:rPr>
        <w:t xml:space="preserve">Offering </w:t>
      </w:r>
      <w:r w:rsidR="0063708A">
        <w:rPr>
          <w:rFonts w:ascii="Georgia" w:hAnsi="Georgia" w:cs="Arial"/>
        </w:rPr>
        <w:t>h</w:t>
      </w:r>
      <w:r w:rsidRPr="00572114">
        <w:rPr>
          <w:rFonts w:ascii="Georgia" w:hAnsi="Georgia" w:cs="Arial"/>
        </w:rPr>
        <w:t xml:space="preserve">igh </w:t>
      </w:r>
      <w:r w:rsidR="0063708A">
        <w:rPr>
          <w:rFonts w:ascii="Georgia" w:hAnsi="Georgia" w:cs="Arial"/>
        </w:rPr>
        <w:t>q</w:t>
      </w:r>
      <w:r w:rsidRPr="00572114">
        <w:rPr>
          <w:rFonts w:ascii="Georgia" w:hAnsi="Georgia" w:cs="Arial"/>
        </w:rPr>
        <w:t xml:space="preserve">uality </w:t>
      </w:r>
      <w:r w:rsidR="0063708A">
        <w:rPr>
          <w:rFonts w:ascii="Georgia" w:hAnsi="Georgia" w:cs="Arial"/>
        </w:rPr>
        <w:t>h</w:t>
      </w:r>
      <w:r w:rsidRPr="00572114">
        <w:rPr>
          <w:rFonts w:ascii="Georgia" w:hAnsi="Georgia" w:cs="Arial"/>
        </w:rPr>
        <w:t>onors courses</w:t>
      </w:r>
    </w:p>
    <w:p w:rsidR="00572114" w:rsidRDefault="00572114" w:rsidP="00594C49">
      <w:pPr>
        <w:pStyle w:val="ListParagraph"/>
        <w:numPr>
          <w:ilvl w:val="0"/>
          <w:numId w:val="4"/>
        </w:numPr>
        <w:rPr>
          <w:rFonts w:ascii="Georgia" w:hAnsi="Georgia" w:cs="Arial"/>
        </w:rPr>
      </w:pPr>
      <w:r>
        <w:rPr>
          <w:rFonts w:ascii="Georgia" w:hAnsi="Georgia" w:cs="Arial"/>
        </w:rPr>
        <w:t xml:space="preserve">Providing </w:t>
      </w:r>
      <w:r w:rsidR="0063708A">
        <w:rPr>
          <w:rFonts w:ascii="Georgia" w:hAnsi="Georgia" w:cs="Arial"/>
        </w:rPr>
        <w:t>d</w:t>
      </w:r>
      <w:r w:rsidR="00595B19" w:rsidRPr="00572114">
        <w:rPr>
          <w:rFonts w:ascii="Georgia" w:hAnsi="Georgia" w:cs="Arial"/>
        </w:rPr>
        <w:t>i</w:t>
      </w:r>
      <w:r w:rsidR="00955010" w:rsidRPr="00572114">
        <w:rPr>
          <w:rFonts w:ascii="Georgia" w:hAnsi="Georgia" w:cs="Arial"/>
        </w:rPr>
        <w:t xml:space="preserve">versity and </w:t>
      </w:r>
      <w:r w:rsidR="0063708A">
        <w:rPr>
          <w:rFonts w:ascii="Georgia" w:hAnsi="Georgia" w:cs="Arial"/>
        </w:rPr>
        <w:t>a</w:t>
      </w:r>
      <w:r w:rsidR="00955010" w:rsidRPr="00572114">
        <w:rPr>
          <w:rFonts w:ascii="Georgia" w:hAnsi="Georgia" w:cs="Arial"/>
        </w:rPr>
        <w:t xml:space="preserve">vailability of </w:t>
      </w:r>
      <w:r w:rsidR="0063708A">
        <w:rPr>
          <w:rFonts w:ascii="Georgia" w:hAnsi="Georgia" w:cs="Arial"/>
        </w:rPr>
        <w:t>H</w:t>
      </w:r>
      <w:r w:rsidR="00955010" w:rsidRPr="00572114">
        <w:rPr>
          <w:rFonts w:ascii="Georgia" w:hAnsi="Georgia" w:cs="Arial"/>
        </w:rPr>
        <w:t>onors courses</w:t>
      </w:r>
      <w:r w:rsidR="00595B19" w:rsidRPr="00572114">
        <w:rPr>
          <w:rFonts w:ascii="Georgia" w:hAnsi="Georgia" w:cs="Arial"/>
        </w:rPr>
        <w:t xml:space="preserve"> </w:t>
      </w:r>
    </w:p>
    <w:p w:rsidR="00595B19" w:rsidRDefault="00955010" w:rsidP="00594C49">
      <w:pPr>
        <w:pStyle w:val="ListParagraph"/>
        <w:numPr>
          <w:ilvl w:val="0"/>
          <w:numId w:val="4"/>
        </w:numPr>
        <w:rPr>
          <w:rFonts w:ascii="Georgia" w:hAnsi="Georgia" w:cs="Arial"/>
        </w:rPr>
      </w:pPr>
      <w:r w:rsidRPr="00572114">
        <w:rPr>
          <w:rFonts w:ascii="Georgia" w:hAnsi="Georgia" w:cs="Arial"/>
        </w:rPr>
        <w:t xml:space="preserve">Providing </w:t>
      </w:r>
      <w:r w:rsidR="0063708A">
        <w:rPr>
          <w:rFonts w:ascii="Georgia" w:hAnsi="Georgia" w:cs="Arial"/>
        </w:rPr>
        <w:t>f</w:t>
      </w:r>
      <w:r w:rsidRPr="00572114">
        <w:rPr>
          <w:rFonts w:ascii="Georgia" w:hAnsi="Georgia" w:cs="Arial"/>
        </w:rPr>
        <w:t xml:space="preserve">lexibility and </w:t>
      </w:r>
      <w:r w:rsidR="0063708A">
        <w:rPr>
          <w:rFonts w:ascii="Georgia" w:hAnsi="Georgia" w:cs="Arial"/>
        </w:rPr>
        <w:t>o</w:t>
      </w:r>
      <w:r w:rsidRPr="00572114">
        <w:rPr>
          <w:rFonts w:ascii="Georgia" w:hAnsi="Georgia" w:cs="Arial"/>
        </w:rPr>
        <w:t>ptions</w:t>
      </w:r>
      <w:r w:rsidR="00650CAA">
        <w:rPr>
          <w:rFonts w:ascii="Georgia" w:hAnsi="Georgia" w:cs="Arial"/>
        </w:rPr>
        <w:t xml:space="preserve"> to meet </w:t>
      </w:r>
      <w:r w:rsidR="0063708A">
        <w:rPr>
          <w:rFonts w:ascii="Georgia" w:hAnsi="Georgia" w:cs="Arial"/>
        </w:rPr>
        <w:t>H</w:t>
      </w:r>
      <w:r w:rsidR="00650CAA">
        <w:rPr>
          <w:rFonts w:ascii="Georgia" w:hAnsi="Georgia" w:cs="Arial"/>
        </w:rPr>
        <w:t>onors requirements</w:t>
      </w:r>
    </w:p>
    <w:p w:rsidR="001A74FE" w:rsidRDefault="001A74FE" w:rsidP="00594C49">
      <w:pPr>
        <w:pStyle w:val="ListParagraph"/>
        <w:numPr>
          <w:ilvl w:val="0"/>
          <w:numId w:val="4"/>
        </w:numPr>
        <w:rPr>
          <w:rFonts w:ascii="Georgia" w:hAnsi="Georgia" w:cs="Arial"/>
        </w:rPr>
      </w:pPr>
      <w:r>
        <w:rPr>
          <w:rFonts w:ascii="Georgia" w:hAnsi="Georgia" w:cs="Arial"/>
        </w:rPr>
        <w:t>Us</w:t>
      </w:r>
      <w:r w:rsidR="003B7CBC">
        <w:rPr>
          <w:rFonts w:ascii="Georgia" w:hAnsi="Georgia" w:cs="Arial"/>
        </w:rPr>
        <w:t>ing</w:t>
      </w:r>
      <w:r>
        <w:rPr>
          <w:rFonts w:ascii="Georgia" w:hAnsi="Georgia" w:cs="Arial"/>
        </w:rPr>
        <w:t xml:space="preserve"> </w:t>
      </w:r>
      <w:r w:rsidR="0063708A">
        <w:rPr>
          <w:rFonts w:ascii="Georgia" w:hAnsi="Georgia" w:cs="Arial"/>
        </w:rPr>
        <w:t>p</w:t>
      </w:r>
      <w:r>
        <w:rPr>
          <w:rFonts w:ascii="Georgia" w:hAnsi="Georgia" w:cs="Arial"/>
        </w:rPr>
        <w:t xml:space="preserve">riority </w:t>
      </w:r>
      <w:r w:rsidR="0063708A">
        <w:rPr>
          <w:rFonts w:ascii="Georgia" w:hAnsi="Georgia" w:cs="Arial"/>
        </w:rPr>
        <w:t>r</w:t>
      </w:r>
      <w:r>
        <w:rPr>
          <w:rFonts w:ascii="Georgia" w:hAnsi="Georgia" w:cs="Arial"/>
        </w:rPr>
        <w:t>egistration</w:t>
      </w:r>
      <w:r w:rsidR="00650CAA">
        <w:rPr>
          <w:rFonts w:ascii="Georgia" w:hAnsi="Georgia" w:cs="Arial"/>
        </w:rPr>
        <w:t xml:space="preserve"> in conjunction with proactive </w:t>
      </w:r>
      <w:r w:rsidR="0063708A">
        <w:rPr>
          <w:rFonts w:ascii="Georgia" w:hAnsi="Georgia" w:cs="Arial"/>
        </w:rPr>
        <w:t>a</w:t>
      </w:r>
      <w:r>
        <w:rPr>
          <w:rFonts w:ascii="Georgia" w:hAnsi="Georgia" w:cs="Arial"/>
        </w:rPr>
        <w:t>dvising to ensure optimal course fill rate</w:t>
      </w:r>
    </w:p>
    <w:p w:rsidR="00572114" w:rsidRPr="00572114" w:rsidRDefault="00572114" w:rsidP="00572114">
      <w:pPr>
        <w:pStyle w:val="ListParagraph"/>
        <w:rPr>
          <w:rFonts w:ascii="Georgia" w:hAnsi="Georgia" w:cs="Arial"/>
        </w:rPr>
      </w:pPr>
    </w:p>
    <w:p w:rsidR="004B0642" w:rsidRDefault="004B0642" w:rsidP="004B0642">
      <w:pPr>
        <w:rPr>
          <w:rFonts w:ascii="Georgia" w:hAnsi="Georgia" w:cs="Arial"/>
          <w:i/>
        </w:rPr>
      </w:pPr>
      <w:r w:rsidRPr="004B0642">
        <w:rPr>
          <w:rFonts w:ascii="Georgia" w:hAnsi="Georgia" w:cs="Arial"/>
          <w:i/>
        </w:rPr>
        <w:t>1)</w:t>
      </w:r>
      <w:r>
        <w:rPr>
          <w:rFonts w:ascii="Georgia" w:hAnsi="Georgia" w:cs="Arial"/>
          <w:i/>
        </w:rPr>
        <w:t xml:space="preserve"> </w:t>
      </w:r>
      <w:r w:rsidR="00EC1E01" w:rsidRPr="004B0642">
        <w:rPr>
          <w:rFonts w:ascii="Georgia" w:hAnsi="Georgia" w:cs="Arial"/>
          <w:i/>
        </w:rPr>
        <w:t>Offer</w:t>
      </w:r>
      <w:r w:rsidR="003B7CBC" w:rsidRPr="004B0642">
        <w:rPr>
          <w:rFonts w:ascii="Georgia" w:hAnsi="Georgia" w:cs="Arial"/>
          <w:i/>
        </w:rPr>
        <w:t>ing hi</w:t>
      </w:r>
      <w:r w:rsidR="00EC1E01" w:rsidRPr="004B0642">
        <w:rPr>
          <w:rFonts w:ascii="Georgia" w:hAnsi="Georgia" w:cs="Arial"/>
          <w:i/>
        </w:rPr>
        <w:t xml:space="preserve">gh </w:t>
      </w:r>
      <w:r w:rsidR="003B7CBC" w:rsidRPr="004B0642">
        <w:rPr>
          <w:rFonts w:ascii="Georgia" w:hAnsi="Georgia" w:cs="Arial"/>
          <w:i/>
        </w:rPr>
        <w:t>q</w:t>
      </w:r>
      <w:r w:rsidR="00EC1E01" w:rsidRPr="004B0642">
        <w:rPr>
          <w:rFonts w:ascii="Georgia" w:hAnsi="Georgia" w:cs="Arial"/>
          <w:i/>
        </w:rPr>
        <w:t xml:space="preserve">uality </w:t>
      </w:r>
      <w:r w:rsidR="003B7CBC" w:rsidRPr="004B0642">
        <w:rPr>
          <w:rFonts w:ascii="Georgia" w:hAnsi="Georgia" w:cs="Arial"/>
          <w:i/>
        </w:rPr>
        <w:t>h</w:t>
      </w:r>
      <w:r w:rsidR="00EC1E01" w:rsidRPr="004B0642">
        <w:rPr>
          <w:rFonts w:ascii="Georgia" w:hAnsi="Georgia" w:cs="Arial"/>
          <w:i/>
        </w:rPr>
        <w:t xml:space="preserve">onors </w:t>
      </w:r>
      <w:r w:rsidR="003B7CBC" w:rsidRPr="004B0642">
        <w:rPr>
          <w:rFonts w:ascii="Georgia" w:hAnsi="Georgia" w:cs="Arial"/>
          <w:i/>
        </w:rPr>
        <w:t>c</w:t>
      </w:r>
      <w:r w:rsidR="00EC1E01" w:rsidRPr="004B0642">
        <w:rPr>
          <w:rFonts w:ascii="Georgia" w:hAnsi="Georgia" w:cs="Arial"/>
          <w:i/>
        </w:rPr>
        <w:t>ourses</w:t>
      </w:r>
    </w:p>
    <w:p w:rsidR="004B0642" w:rsidRDefault="004B0642" w:rsidP="004B0642">
      <w:pPr>
        <w:rPr>
          <w:rFonts w:ascii="Georgia" w:hAnsi="Georgia" w:cs="Arial"/>
          <w:i/>
        </w:rPr>
      </w:pPr>
    </w:p>
    <w:p w:rsidR="00253188" w:rsidRDefault="003530C9" w:rsidP="00253188">
      <w:pPr>
        <w:rPr>
          <w:rFonts w:ascii="Georgia" w:hAnsi="Georgia" w:cs="Arial"/>
        </w:rPr>
      </w:pPr>
      <w:r>
        <w:rPr>
          <w:rFonts w:ascii="Georgia" w:hAnsi="Georgia" w:cs="Arial"/>
        </w:rPr>
        <w:t xml:space="preserve">In 14-15 as in previous years, the Director solicited course proposals from all divisions across campus, and Honors Council helped assess </w:t>
      </w:r>
      <w:r w:rsidR="00C65EDF">
        <w:rPr>
          <w:rFonts w:ascii="Georgia" w:hAnsi="Georgia" w:cs="Arial"/>
        </w:rPr>
        <w:t xml:space="preserve">and provide feedback regarding how </w:t>
      </w:r>
      <w:r w:rsidR="00ED2752">
        <w:rPr>
          <w:rFonts w:ascii="Georgia" w:hAnsi="Georgia" w:cs="Arial"/>
        </w:rPr>
        <w:t>each course</w:t>
      </w:r>
      <w:r w:rsidR="00C65EDF">
        <w:rPr>
          <w:rFonts w:ascii="Georgia" w:hAnsi="Georgia" w:cs="Arial"/>
        </w:rPr>
        <w:t xml:space="preserve"> could </w:t>
      </w:r>
      <w:r>
        <w:rPr>
          <w:rFonts w:ascii="Georgia" w:hAnsi="Georgia" w:cs="Arial"/>
        </w:rPr>
        <w:t>provid</w:t>
      </w:r>
      <w:r w:rsidR="00C65EDF">
        <w:rPr>
          <w:rFonts w:ascii="Georgia" w:hAnsi="Georgia" w:cs="Arial"/>
        </w:rPr>
        <w:t>e</w:t>
      </w:r>
      <w:r>
        <w:rPr>
          <w:rFonts w:ascii="Georgia" w:hAnsi="Georgia" w:cs="Arial"/>
        </w:rPr>
        <w:t xml:space="preserve"> an honors experience</w:t>
      </w:r>
      <w:r w:rsidR="00ED2752">
        <w:rPr>
          <w:rFonts w:ascii="Georgia" w:hAnsi="Georgia" w:cs="Arial"/>
        </w:rPr>
        <w:t xml:space="preserve">.  </w:t>
      </w:r>
      <w:r w:rsidR="00106E36">
        <w:rPr>
          <w:rFonts w:ascii="Georgia" w:hAnsi="Georgia" w:cs="Arial"/>
        </w:rPr>
        <w:t>New courses included two seminars in the natural science</w:t>
      </w:r>
      <w:r w:rsidR="00177606">
        <w:rPr>
          <w:rFonts w:ascii="Georgia" w:hAnsi="Georgia" w:cs="Arial"/>
        </w:rPr>
        <w:t xml:space="preserve">s (“Mass Extinctions,” with Bob Dores, and the second offering of “Scientific Literacy of the Citizenry,” with Keith </w:t>
      </w:r>
      <w:r w:rsidR="00177606">
        <w:rPr>
          <w:rFonts w:ascii="Georgia" w:hAnsi="Georgia" w:cs="Arial"/>
        </w:rPr>
        <w:lastRenderedPageBreak/>
        <w:t>Miller); Twentieth Century Italian History and Culture,” with Angel C</w:t>
      </w:r>
      <w:r w:rsidR="0014394D">
        <w:rPr>
          <w:rFonts w:ascii="Georgia" w:hAnsi="Georgia" w:cs="Arial"/>
        </w:rPr>
        <w:t>astagni</w:t>
      </w:r>
      <w:r w:rsidR="00706332">
        <w:rPr>
          <w:rFonts w:ascii="Georgia" w:hAnsi="Georgia" w:cs="Arial"/>
        </w:rPr>
        <w:t>no</w:t>
      </w:r>
      <w:r w:rsidR="0014394D">
        <w:rPr>
          <w:rFonts w:ascii="Georgia" w:hAnsi="Georgia" w:cs="Arial"/>
        </w:rPr>
        <w:t>;  “World War I,” with Carol Helstosky</w:t>
      </w:r>
      <w:r w:rsidR="0056602C">
        <w:rPr>
          <w:rFonts w:ascii="Georgia" w:hAnsi="Georgia" w:cs="Arial"/>
        </w:rPr>
        <w:t xml:space="preserve">; and “Introduction to American Politics,” with Peter Hanson.  </w:t>
      </w:r>
    </w:p>
    <w:p w:rsidR="00C65EDF" w:rsidRDefault="00C65EDF" w:rsidP="00253188">
      <w:pPr>
        <w:rPr>
          <w:rFonts w:ascii="Georgia" w:hAnsi="Georgia" w:cs="Arial"/>
        </w:rPr>
      </w:pPr>
    </w:p>
    <w:p w:rsidR="0056602C" w:rsidRPr="004B0642" w:rsidRDefault="0056602C" w:rsidP="00253188">
      <w:pPr>
        <w:rPr>
          <w:rFonts w:ascii="Georgia" w:hAnsi="Georgia" w:cs="Arial"/>
        </w:rPr>
      </w:pPr>
      <w:r>
        <w:rPr>
          <w:rFonts w:ascii="Georgia" w:hAnsi="Georgia" w:cs="Arial"/>
        </w:rPr>
        <w:t xml:space="preserve">In response to a desire to promote </w:t>
      </w:r>
      <w:r w:rsidR="00493F72">
        <w:rPr>
          <w:rFonts w:ascii="Georgia" w:hAnsi="Georgia" w:cs="Arial"/>
        </w:rPr>
        <w:t>community participation and engaged scholarship, we also piloted one new Honors Writing class, taught by Alfrey with the help of</w:t>
      </w:r>
      <w:r w:rsidR="00510CF1">
        <w:rPr>
          <w:rFonts w:ascii="Georgia" w:hAnsi="Georgia" w:cs="Arial"/>
        </w:rPr>
        <w:t xml:space="preserve"> 3 upper</w:t>
      </w:r>
      <w:r w:rsidR="007A5E8A">
        <w:rPr>
          <w:rFonts w:ascii="Georgia" w:hAnsi="Georgia" w:cs="Arial"/>
        </w:rPr>
        <w:t xml:space="preserve"> </w:t>
      </w:r>
      <w:r w:rsidR="00510CF1">
        <w:rPr>
          <w:rFonts w:ascii="Georgia" w:hAnsi="Georgia" w:cs="Arial"/>
        </w:rPr>
        <w:t>class honors student organizers of Mental Health Week</w:t>
      </w:r>
      <w:r w:rsidR="00493F72">
        <w:rPr>
          <w:rFonts w:ascii="Georgia" w:hAnsi="Georgia" w:cs="Arial"/>
        </w:rPr>
        <w:t xml:space="preserve">.  The class launched surveys and participated in </w:t>
      </w:r>
      <w:r w:rsidR="00510CF1">
        <w:rPr>
          <w:rFonts w:ascii="Georgia" w:hAnsi="Georgia" w:cs="Arial"/>
        </w:rPr>
        <w:t xml:space="preserve">Mental Health Week activities.  While course evaluations </w:t>
      </w:r>
      <w:r w:rsidR="0000459A">
        <w:rPr>
          <w:rFonts w:ascii="Georgia" w:hAnsi="Georgia" w:cs="Arial"/>
        </w:rPr>
        <w:t xml:space="preserve">were disappointing and </w:t>
      </w:r>
      <w:r w:rsidR="00510CF1">
        <w:rPr>
          <w:rFonts w:ascii="Georgia" w:hAnsi="Georgia" w:cs="Arial"/>
        </w:rPr>
        <w:t>indicated</w:t>
      </w:r>
      <w:r w:rsidR="0000459A">
        <w:rPr>
          <w:rFonts w:ascii="Georgia" w:hAnsi="Georgia" w:cs="Arial"/>
        </w:rPr>
        <w:t xml:space="preserve"> that </w:t>
      </w:r>
      <w:r w:rsidR="00510CF1">
        <w:rPr>
          <w:rFonts w:ascii="Georgia" w:hAnsi="Georgia" w:cs="Arial"/>
        </w:rPr>
        <w:t xml:space="preserve">students thought the format did not </w:t>
      </w:r>
      <w:r w:rsidR="0000459A">
        <w:rPr>
          <w:rFonts w:ascii="Georgia" w:hAnsi="Georgia" w:cs="Arial"/>
        </w:rPr>
        <w:t xml:space="preserve">help them </w:t>
      </w:r>
      <w:r w:rsidR="00510CF1">
        <w:rPr>
          <w:rFonts w:ascii="Georgia" w:hAnsi="Georgia" w:cs="Arial"/>
        </w:rPr>
        <w:t>improve the</w:t>
      </w:r>
      <w:r w:rsidR="008E2498">
        <w:rPr>
          <w:rFonts w:ascii="Georgia" w:hAnsi="Georgia" w:cs="Arial"/>
        </w:rPr>
        <w:t xml:space="preserve">ir writing, </w:t>
      </w:r>
      <w:r w:rsidR="0000459A">
        <w:rPr>
          <w:rFonts w:ascii="Georgia" w:hAnsi="Georgia" w:cs="Arial"/>
        </w:rPr>
        <w:t>in terms of community building and engagement the cl</w:t>
      </w:r>
      <w:r w:rsidR="00890051">
        <w:rPr>
          <w:rFonts w:ascii="Georgia" w:hAnsi="Georgia" w:cs="Arial"/>
        </w:rPr>
        <w:t>ass was a success.  W</w:t>
      </w:r>
      <w:r w:rsidR="008E2498">
        <w:rPr>
          <w:rFonts w:ascii="Georgia" w:hAnsi="Georgia" w:cs="Arial"/>
        </w:rPr>
        <w:t>e will continue to seek ways to develop experimental and pilot coursework in support of interdisciplinary and engaged coursework</w:t>
      </w:r>
      <w:r w:rsidR="007A5E8A">
        <w:rPr>
          <w:rFonts w:ascii="Georgia" w:hAnsi="Georgia" w:cs="Arial"/>
        </w:rPr>
        <w:t xml:space="preserve"> that also reinforces community within the Honors Program</w:t>
      </w:r>
      <w:r w:rsidR="008E2498">
        <w:rPr>
          <w:rFonts w:ascii="Georgia" w:hAnsi="Georgia" w:cs="Arial"/>
        </w:rPr>
        <w:t>.</w:t>
      </w:r>
    </w:p>
    <w:p w:rsidR="0076261C" w:rsidRDefault="0076261C" w:rsidP="0076261C">
      <w:pPr>
        <w:rPr>
          <w:rFonts w:ascii="Georgia" w:hAnsi="Georgia" w:cs="Arial"/>
          <w:i/>
        </w:rPr>
      </w:pPr>
    </w:p>
    <w:p w:rsidR="00592F64" w:rsidRDefault="00572114" w:rsidP="00592F64">
      <w:pPr>
        <w:rPr>
          <w:rFonts w:ascii="Georgia" w:hAnsi="Georgia" w:cs="Arial"/>
          <w:i/>
        </w:rPr>
      </w:pPr>
      <w:r>
        <w:rPr>
          <w:rFonts w:ascii="Georgia" w:hAnsi="Georgia" w:cs="Arial"/>
        </w:rPr>
        <w:t xml:space="preserve">2) </w:t>
      </w:r>
      <w:r w:rsidR="003B7CBC">
        <w:rPr>
          <w:rFonts w:ascii="Georgia" w:hAnsi="Georgia" w:cs="Arial"/>
          <w:i/>
        </w:rPr>
        <w:t>D</w:t>
      </w:r>
      <w:r w:rsidR="009D3E52" w:rsidRPr="00572114">
        <w:rPr>
          <w:rFonts w:ascii="Georgia" w:hAnsi="Georgia" w:cs="Arial"/>
          <w:i/>
        </w:rPr>
        <w:t xml:space="preserve">iversity and </w:t>
      </w:r>
      <w:r w:rsidR="003B7CBC">
        <w:rPr>
          <w:rFonts w:ascii="Georgia" w:hAnsi="Georgia" w:cs="Arial"/>
          <w:i/>
        </w:rPr>
        <w:t>a</w:t>
      </w:r>
      <w:r w:rsidR="009D3E52" w:rsidRPr="00572114">
        <w:rPr>
          <w:rFonts w:ascii="Georgia" w:hAnsi="Georgia" w:cs="Arial"/>
          <w:i/>
        </w:rPr>
        <w:t xml:space="preserve">vailability of </w:t>
      </w:r>
      <w:r w:rsidR="003B7CBC">
        <w:rPr>
          <w:rFonts w:ascii="Georgia" w:hAnsi="Georgia" w:cs="Arial"/>
          <w:i/>
        </w:rPr>
        <w:t>h</w:t>
      </w:r>
      <w:r w:rsidR="009D3E52" w:rsidRPr="00572114">
        <w:rPr>
          <w:rFonts w:ascii="Georgia" w:hAnsi="Georgia" w:cs="Arial"/>
          <w:i/>
        </w:rPr>
        <w:t xml:space="preserve">onors </w:t>
      </w:r>
      <w:r w:rsidR="003B7CBC">
        <w:rPr>
          <w:rFonts w:ascii="Georgia" w:hAnsi="Georgia" w:cs="Arial"/>
          <w:i/>
        </w:rPr>
        <w:t>c</w:t>
      </w:r>
      <w:r w:rsidR="009D3E52" w:rsidRPr="00572114">
        <w:rPr>
          <w:rFonts w:ascii="Georgia" w:hAnsi="Georgia" w:cs="Arial"/>
          <w:i/>
        </w:rPr>
        <w:t>ourses</w:t>
      </w:r>
    </w:p>
    <w:p w:rsidR="00592F64" w:rsidRDefault="00592F64" w:rsidP="00592F64">
      <w:pPr>
        <w:rPr>
          <w:rFonts w:ascii="Georgia" w:hAnsi="Georgia" w:cs="Arial"/>
          <w:i/>
        </w:rPr>
      </w:pPr>
    </w:p>
    <w:p w:rsidR="00A606B2" w:rsidRDefault="00F83DD9" w:rsidP="00A606B2">
      <w:pPr>
        <w:rPr>
          <w:rFonts w:ascii="Georgia" w:hAnsi="Georgia" w:cs="Arial"/>
        </w:rPr>
      </w:pPr>
      <w:r>
        <w:rPr>
          <w:rFonts w:ascii="Georgia" w:hAnsi="Georgia" w:cs="Arial"/>
        </w:rPr>
        <w:t xml:space="preserve">Thanks both to priority registration and stable cohort numbers, resources are predictably and mostly satisfactorily distributed between disciplines and across quarters.  </w:t>
      </w:r>
      <w:r w:rsidR="00396BB2">
        <w:rPr>
          <w:rFonts w:ascii="Georgia" w:hAnsi="Georgia" w:cs="Arial"/>
        </w:rPr>
        <w:t>W</w:t>
      </w:r>
      <w:r w:rsidR="0021409F">
        <w:rPr>
          <w:rFonts w:ascii="Georgia" w:hAnsi="Georgia" w:cs="Arial"/>
        </w:rPr>
        <w:t xml:space="preserve">e have heard very few </w:t>
      </w:r>
      <w:r w:rsidR="009D3E52">
        <w:rPr>
          <w:rFonts w:ascii="Georgia" w:hAnsi="Georgia" w:cs="Arial"/>
        </w:rPr>
        <w:t>complaints from students that honors courses were closed or scheduled inconveniently</w:t>
      </w:r>
      <w:r w:rsidR="0021409F">
        <w:rPr>
          <w:rFonts w:ascii="Georgia" w:hAnsi="Georgia" w:cs="Arial"/>
        </w:rPr>
        <w:t xml:space="preserve">.  </w:t>
      </w:r>
      <w:r w:rsidR="009D3E52">
        <w:rPr>
          <w:rFonts w:ascii="Georgia" w:hAnsi="Georgia" w:cs="Arial"/>
        </w:rPr>
        <w:t xml:space="preserve"> </w:t>
      </w:r>
      <w:r w:rsidR="00647128">
        <w:rPr>
          <w:rFonts w:ascii="Georgia" w:hAnsi="Georgia" w:cs="Arial"/>
        </w:rPr>
        <w:t xml:space="preserve">However, </w:t>
      </w:r>
      <w:r w:rsidR="007A5E8A">
        <w:rPr>
          <w:rFonts w:ascii="Georgia" w:hAnsi="Georgia" w:cs="Arial"/>
        </w:rPr>
        <w:t>there was some confusion regarding the need for Honors ASEM</w:t>
      </w:r>
      <w:r w:rsidR="00EB40C4">
        <w:rPr>
          <w:rFonts w:ascii="Georgia" w:hAnsi="Georgia" w:cs="Arial"/>
        </w:rPr>
        <w:t xml:space="preserve">s and, offering 6 instead of our usual 5, there was so little interest in two of them </w:t>
      </w:r>
      <w:r w:rsidR="00890051">
        <w:rPr>
          <w:rFonts w:ascii="Georgia" w:hAnsi="Georgia" w:cs="Arial"/>
        </w:rPr>
        <w:t xml:space="preserve">that they were converted to </w:t>
      </w:r>
      <w:r w:rsidR="0004393B">
        <w:rPr>
          <w:rFonts w:ascii="Georgia" w:hAnsi="Georgia" w:cs="Arial"/>
        </w:rPr>
        <w:t>non-honors</w:t>
      </w:r>
      <w:r w:rsidR="00EB40C4">
        <w:rPr>
          <w:rFonts w:ascii="Georgia" w:hAnsi="Georgia" w:cs="Arial"/>
        </w:rPr>
        <w:t xml:space="preserve"> sections.  </w:t>
      </w:r>
      <w:r w:rsidR="00A606B2">
        <w:rPr>
          <w:rFonts w:ascii="Georgia" w:hAnsi="Georgia" w:cs="Arial"/>
        </w:rPr>
        <w:br/>
      </w:r>
    </w:p>
    <w:p w:rsidR="006C0D5B" w:rsidRDefault="00647128" w:rsidP="006C0D5B">
      <w:pPr>
        <w:rPr>
          <w:rFonts w:ascii="Georgia" w:hAnsi="Georgia" w:cs="Arial"/>
        </w:rPr>
      </w:pPr>
      <w:r>
        <w:rPr>
          <w:rFonts w:ascii="Georgia" w:hAnsi="Georgia" w:cs="Arial"/>
        </w:rPr>
        <w:t xml:space="preserve">Exit Interviews </w:t>
      </w:r>
      <w:r w:rsidR="00A606B2">
        <w:rPr>
          <w:rFonts w:ascii="Georgia" w:hAnsi="Georgia" w:cs="Arial"/>
        </w:rPr>
        <w:t xml:space="preserve">continue to present </w:t>
      </w:r>
      <w:r w:rsidR="00890051">
        <w:rPr>
          <w:rFonts w:ascii="Georgia" w:hAnsi="Georgia" w:cs="Arial"/>
        </w:rPr>
        <w:t xml:space="preserve">some </w:t>
      </w:r>
      <w:r w:rsidR="00A606B2">
        <w:rPr>
          <w:rFonts w:ascii="Georgia" w:hAnsi="Georgia" w:cs="Arial"/>
        </w:rPr>
        <w:t>conflicting views of our course offerings.</w:t>
      </w:r>
      <w:r>
        <w:rPr>
          <w:rFonts w:ascii="Georgia" w:hAnsi="Georgia" w:cs="Arial"/>
        </w:rPr>
        <w:t xml:space="preserve">  Many students call for </w:t>
      </w:r>
      <w:r w:rsidR="00D65292">
        <w:rPr>
          <w:rFonts w:ascii="Georgia" w:hAnsi="Georgia" w:cs="Arial"/>
        </w:rPr>
        <w:t xml:space="preserve">more </w:t>
      </w:r>
      <w:r>
        <w:rPr>
          <w:rFonts w:ascii="Georgia" w:hAnsi="Georgia" w:cs="Arial"/>
        </w:rPr>
        <w:t xml:space="preserve">variety and choices; </w:t>
      </w:r>
      <w:r w:rsidR="0021409F">
        <w:rPr>
          <w:rFonts w:ascii="Georgia" w:hAnsi="Georgia" w:cs="Arial"/>
        </w:rPr>
        <w:t>others</w:t>
      </w:r>
      <w:r>
        <w:rPr>
          <w:rFonts w:ascii="Georgia" w:hAnsi="Georgia" w:cs="Arial"/>
        </w:rPr>
        <w:t xml:space="preserve"> describe on</w:t>
      </w:r>
      <w:r w:rsidR="00890051">
        <w:rPr>
          <w:rFonts w:ascii="Georgia" w:hAnsi="Georgia" w:cs="Arial"/>
        </w:rPr>
        <w:t xml:space="preserve">e strength of our curriculum </w:t>
      </w:r>
      <w:r>
        <w:rPr>
          <w:rFonts w:ascii="Georgia" w:hAnsi="Georgia" w:cs="Arial"/>
        </w:rPr>
        <w:t>the variety we provide.  S</w:t>
      </w:r>
      <w:r w:rsidR="00D65292">
        <w:rPr>
          <w:rFonts w:ascii="Georgia" w:hAnsi="Georgia" w:cs="Arial"/>
        </w:rPr>
        <w:t>imilarly, some students have complained that we don’t provide enough options in ways to meet honors requirements, and some are especially pleased with the ways they’ve been able to meet the demands of the honors sequence.  Clearly, the demands of students’ schedules and interests vary, and we continue to strive 1) to offer variety in our courses</w:t>
      </w:r>
      <w:r w:rsidR="0021409F">
        <w:rPr>
          <w:rFonts w:ascii="Georgia" w:hAnsi="Georgia" w:cs="Arial"/>
        </w:rPr>
        <w:t>;</w:t>
      </w:r>
      <w:r w:rsidR="00D65292">
        <w:rPr>
          <w:rFonts w:ascii="Georgia" w:hAnsi="Georgia" w:cs="Arial"/>
        </w:rPr>
        <w:t xml:space="preserve"> and 2) provide flexibility and options in the ways students can meet our curriculum requirements.</w:t>
      </w:r>
      <w:r w:rsidR="00CA1CDE">
        <w:rPr>
          <w:rFonts w:ascii="Georgia" w:hAnsi="Georgia" w:cs="Arial"/>
        </w:rPr>
        <w:t xml:space="preserve"> </w:t>
      </w:r>
      <w:r w:rsidR="007808F5">
        <w:rPr>
          <w:rFonts w:ascii="Georgia" w:hAnsi="Georgia" w:cs="Arial"/>
        </w:rPr>
        <w:t>In terms of variety, Honors continued to offer both continuity and innovation in our courses.</w:t>
      </w:r>
      <w:r w:rsidR="00D65292">
        <w:rPr>
          <w:rFonts w:ascii="Georgia" w:hAnsi="Georgia" w:cs="Arial"/>
        </w:rPr>
        <w:t xml:space="preserve"> </w:t>
      </w:r>
      <w:r w:rsidR="00845CBF">
        <w:rPr>
          <w:rFonts w:ascii="Georgia" w:hAnsi="Georgia" w:cs="Arial"/>
        </w:rPr>
        <w:t>For the complete list of Honors Course</w:t>
      </w:r>
      <w:r w:rsidR="00520A74">
        <w:rPr>
          <w:rFonts w:ascii="Georgia" w:hAnsi="Georgia" w:cs="Arial"/>
        </w:rPr>
        <w:t xml:space="preserve"> </w:t>
      </w:r>
      <w:r w:rsidR="00845CBF">
        <w:rPr>
          <w:rFonts w:ascii="Georgia" w:hAnsi="Georgia" w:cs="Arial"/>
        </w:rPr>
        <w:t xml:space="preserve">see Appendix </w:t>
      </w:r>
      <w:r w:rsidR="00617FBA">
        <w:rPr>
          <w:rFonts w:ascii="Georgia" w:hAnsi="Georgia" w:cs="Arial"/>
        </w:rPr>
        <w:t>E</w:t>
      </w:r>
      <w:r w:rsidR="00845CBF">
        <w:rPr>
          <w:rFonts w:ascii="Georgia" w:hAnsi="Georgia" w:cs="Arial"/>
        </w:rPr>
        <w:t>.</w:t>
      </w:r>
      <w:r w:rsidR="006C0D5B">
        <w:rPr>
          <w:rFonts w:ascii="Georgia" w:hAnsi="Georgia" w:cs="Arial"/>
        </w:rPr>
        <w:br/>
      </w:r>
    </w:p>
    <w:p w:rsidR="006C0D5B" w:rsidRDefault="00572114" w:rsidP="006C0D5B">
      <w:pPr>
        <w:rPr>
          <w:rFonts w:ascii="Georgia" w:hAnsi="Georgia" w:cs="Arial"/>
          <w:i/>
        </w:rPr>
      </w:pPr>
      <w:r>
        <w:rPr>
          <w:rFonts w:ascii="Georgia" w:hAnsi="Georgia" w:cs="Arial"/>
        </w:rPr>
        <w:t xml:space="preserve">3) </w:t>
      </w:r>
      <w:r w:rsidR="00EC1E01" w:rsidRPr="00572114">
        <w:rPr>
          <w:rFonts w:ascii="Georgia" w:hAnsi="Georgia" w:cs="Arial"/>
          <w:i/>
        </w:rPr>
        <w:t>Providing flexibility in meeting Honors requirement</w:t>
      </w:r>
    </w:p>
    <w:p w:rsidR="006C0D5B" w:rsidRDefault="006C0D5B" w:rsidP="006C0D5B">
      <w:pPr>
        <w:rPr>
          <w:rFonts w:ascii="Georgia" w:hAnsi="Georgia" w:cs="Arial"/>
          <w:i/>
        </w:rPr>
      </w:pPr>
    </w:p>
    <w:p w:rsidR="00D63388" w:rsidRDefault="007808F5" w:rsidP="006C0D5B">
      <w:pPr>
        <w:rPr>
          <w:rFonts w:ascii="Georgia" w:hAnsi="Georgia" w:cs="Arial"/>
        </w:rPr>
      </w:pPr>
      <w:r>
        <w:rPr>
          <w:rFonts w:ascii="Georgia" w:hAnsi="Georgia" w:cs="Arial"/>
        </w:rPr>
        <w:t>In 1</w:t>
      </w:r>
      <w:r w:rsidR="0076261C">
        <w:rPr>
          <w:rFonts w:ascii="Georgia" w:hAnsi="Georgia" w:cs="Arial"/>
        </w:rPr>
        <w:t>4</w:t>
      </w:r>
      <w:r>
        <w:rPr>
          <w:rFonts w:ascii="Georgia" w:hAnsi="Georgia" w:cs="Arial"/>
        </w:rPr>
        <w:t>-1</w:t>
      </w:r>
      <w:r w:rsidR="0076261C">
        <w:rPr>
          <w:rFonts w:ascii="Georgia" w:hAnsi="Georgia" w:cs="Arial"/>
        </w:rPr>
        <w:t>5</w:t>
      </w:r>
      <w:r>
        <w:rPr>
          <w:rFonts w:ascii="Georgia" w:hAnsi="Georgia" w:cs="Arial"/>
        </w:rPr>
        <w:t xml:space="preserve"> Honors worked hard to disseminate information regarding options other than the traditional honors sequence for fulfilling honors requirements.  </w:t>
      </w:r>
      <w:r w:rsidR="00520A74">
        <w:rPr>
          <w:rFonts w:ascii="Georgia" w:hAnsi="Georgia" w:cs="Arial"/>
        </w:rPr>
        <w:t xml:space="preserve">Students </w:t>
      </w:r>
      <w:r w:rsidR="006C0D5B">
        <w:rPr>
          <w:rFonts w:ascii="Georgia" w:hAnsi="Georgia" w:cs="Arial"/>
        </w:rPr>
        <w:t xml:space="preserve">continued </w:t>
      </w:r>
      <w:r>
        <w:rPr>
          <w:rFonts w:ascii="Georgia" w:hAnsi="Georgia" w:cs="Arial"/>
        </w:rPr>
        <w:t>to take advantage of the option to substitute Honors Seminars for Honors Advanced Seminars</w:t>
      </w:r>
      <w:r w:rsidR="0021409F">
        <w:rPr>
          <w:rFonts w:ascii="Georgia" w:hAnsi="Georgia" w:cs="Arial"/>
        </w:rPr>
        <w:t xml:space="preserve"> and vice versa.  </w:t>
      </w:r>
      <w:r w:rsidR="002946BC">
        <w:rPr>
          <w:rFonts w:ascii="Georgia" w:hAnsi="Georgia" w:cs="Arial"/>
        </w:rPr>
        <w:t xml:space="preserve">Five students developed Honors Independent Studies </w:t>
      </w:r>
      <w:r w:rsidR="00215B92">
        <w:rPr>
          <w:rFonts w:ascii="Georgia" w:hAnsi="Georgia" w:cs="Arial"/>
        </w:rPr>
        <w:t xml:space="preserve">with Alfrey </w:t>
      </w:r>
      <w:r w:rsidR="002946BC">
        <w:rPr>
          <w:rFonts w:ascii="Georgia" w:hAnsi="Georgia" w:cs="Arial"/>
        </w:rPr>
        <w:t xml:space="preserve">to meet Honors Seminar requirements, and several took the INTZ study abroad class as a substitute for one Honors Seminar requirement.  </w:t>
      </w:r>
      <w:r w:rsidR="00215B92">
        <w:rPr>
          <w:rFonts w:ascii="Georgia" w:hAnsi="Georgia" w:cs="Arial"/>
        </w:rPr>
        <w:t xml:space="preserve">Several students also developed Honors Contracts in order to satisfy an Honors requirement in a way especially suited to their interests.  In all </w:t>
      </w:r>
      <w:r w:rsidR="00215B92">
        <w:rPr>
          <w:rFonts w:ascii="Georgia" w:hAnsi="Georgia" w:cs="Arial"/>
        </w:rPr>
        <w:lastRenderedPageBreak/>
        <w:t xml:space="preserve">of these cases, Honors Council </w:t>
      </w:r>
      <w:r w:rsidR="00FA4C5E">
        <w:rPr>
          <w:rFonts w:ascii="Georgia" w:hAnsi="Georgia" w:cs="Arial"/>
        </w:rPr>
        <w:t>provided input regarding these contracts so that might provide a meaningful honors experience for each student.</w:t>
      </w:r>
    </w:p>
    <w:p w:rsidR="0059036E" w:rsidRDefault="0059036E" w:rsidP="00647128">
      <w:pPr>
        <w:keepNext/>
        <w:rPr>
          <w:rFonts w:ascii="Georgia" w:hAnsi="Georgia" w:cs="Arial"/>
        </w:rPr>
      </w:pPr>
    </w:p>
    <w:p w:rsidR="00D63388" w:rsidRDefault="00011668" w:rsidP="00647128">
      <w:pPr>
        <w:keepNext/>
        <w:rPr>
          <w:rFonts w:ascii="Georgia" w:hAnsi="Georgia" w:cs="Arial"/>
        </w:rPr>
      </w:pPr>
      <w:r>
        <w:rPr>
          <w:rFonts w:ascii="Georgia" w:hAnsi="Georgia" w:cs="Arial"/>
        </w:rPr>
        <w:t xml:space="preserve">We continued to work with </w:t>
      </w:r>
      <w:r w:rsidR="00D63388">
        <w:rPr>
          <w:rFonts w:ascii="Georgia" w:hAnsi="Georgia" w:cs="Arial"/>
        </w:rPr>
        <w:t>current DU</w:t>
      </w:r>
      <w:r w:rsidR="001A74FE">
        <w:rPr>
          <w:rFonts w:ascii="Georgia" w:hAnsi="Georgia" w:cs="Arial"/>
        </w:rPr>
        <w:t xml:space="preserve"> </w:t>
      </w:r>
      <w:r>
        <w:rPr>
          <w:rFonts w:ascii="Georgia" w:hAnsi="Georgia" w:cs="Arial"/>
        </w:rPr>
        <w:t xml:space="preserve">students </w:t>
      </w:r>
      <w:r w:rsidR="00D63388">
        <w:rPr>
          <w:rFonts w:ascii="Georgia" w:hAnsi="Georgia" w:cs="Arial"/>
        </w:rPr>
        <w:t xml:space="preserve">or those </w:t>
      </w:r>
      <w:r>
        <w:rPr>
          <w:rFonts w:ascii="Georgia" w:hAnsi="Georgia" w:cs="Arial"/>
        </w:rPr>
        <w:t>who come into honors with AP/IB or transfer credit that satisfies the common curriculum requirements so that they can find meaningful ways to meet Honors humanities and social science requirements</w:t>
      </w:r>
      <w:r w:rsidR="00D63388">
        <w:rPr>
          <w:rFonts w:ascii="Georgia" w:hAnsi="Georgia" w:cs="Arial"/>
        </w:rPr>
        <w:t xml:space="preserve">.  A few took advantage of the case-by-case option of approved upper level coursework.  Finally, a few students who entered the program in their second year and thus fulfilled the requirement satisfied by Honors WRIT took advantage of the option of taking a second Honors ASEM instead.  </w:t>
      </w:r>
    </w:p>
    <w:p w:rsidR="00D63388" w:rsidRDefault="00D63388" w:rsidP="00647128">
      <w:pPr>
        <w:keepNext/>
        <w:rPr>
          <w:rFonts w:ascii="Georgia" w:hAnsi="Georgia" w:cs="Arial"/>
        </w:rPr>
      </w:pPr>
    </w:p>
    <w:p w:rsidR="001A74FE" w:rsidRDefault="00D63388" w:rsidP="001A74FE">
      <w:pPr>
        <w:rPr>
          <w:rFonts w:ascii="Georgia" w:hAnsi="Georgia" w:cs="Arial"/>
        </w:rPr>
      </w:pPr>
      <w:r>
        <w:rPr>
          <w:rFonts w:ascii="Georgia" w:hAnsi="Georgia" w:cs="Arial"/>
        </w:rPr>
        <w:t xml:space="preserve">Overall, use of H-contracts and the upper level option remains relatively rare and we do not anticipate or desire them to become typical.  </w:t>
      </w:r>
      <w:r w:rsidR="001A74FE">
        <w:rPr>
          <w:rFonts w:ascii="Georgia" w:hAnsi="Georgia" w:cs="Arial"/>
        </w:rPr>
        <w:t xml:space="preserve">H-Contracts rely on the flexibility of Honors Council, staff, and the individual instructors; the upper level </w:t>
      </w:r>
      <w:r w:rsidR="00E90F15">
        <w:rPr>
          <w:rFonts w:ascii="Georgia" w:hAnsi="Georgia" w:cs="Arial"/>
        </w:rPr>
        <w:t>choices rely</w:t>
      </w:r>
      <w:r w:rsidR="001A74FE">
        <w:rPr>
          <w:rFonts w:ascii="Georgia" w:hAnsi="Georgia" w:cs="Arial"/>
        </w:rPr>
        <w:t xml:space="preserve"> on communication between the Director and Department Chairs.  </w:t>
      </w:r>
      <w:r w:rsidR="00882E07">
        <w:rPr>
          <w:rFonts w:ascii="Georgia" w:hAnsi="Georgia" w:cs="Arial"/>
        </w:rPr>
        <w:t xml:space="preserve">While relatively </w:t>
      </w:r>
      <w:r>
        <w:rPr>
          <w:rFonts w:ascii="Georgia" w:hAnsi="Georgia" w:cs="Arial"/>
        </w:rPr>
        <w:t>few students have chosen the ASEM/HSEM substitutions</w:t>
      </w:r>
      <w:r w:rsidR="00882E07">
        <w:rPr>
          <w:rFonts w:ascii="Georgia" w:hAnsi="Georgia" w:cs="Arial"/>
        </w:rPr>
        <w:t>, it</w:t>
      </w:r>
      <w:r>
        <w:rPr>
          <w:rFonts w:ascii="Georgia" w:hAnsi="Georgia" w:cs="Arial"/>
        </w:rPr>
        <w:t xml:space="preserve"> is important to provide these options; for at least a </w:t>
      </w:r>
      <w:r w:rsidR="00E90F15">
        <w:rPr>
          <w:rFonts w:ascii="Georgia" w:hAnsi="Georgia" w:cs="Arial"/>
        </w:rPr>
        <w:t xml:space="preserve">couple of </w:t>
      </w:r>
      <w:r>
        <w:rPr>
          <w:rFonts w:ascii="Georgia" w:hAnsi="Georgia" w:cs="Arial"/>
        </w:rPr>
        <w:t xml:space="preserve">students each year they make the difference between continuing or leaving the program.  </w:t>
      </w:r>
    </w:p>
    <w:p w:rsidR="00520A74" w:rsidRDefault="00520A74" w:rsidP="001A74FE">
      <w:pPr>
        <w:rPr>
          <w:rFonts w:ascii="Georgia" w:hAnsi="Georgia" w:cs="Arial"/>
        </w:rPr>
      </w:pPr>
    </w:p>
    <w:p w:rsidR="00F83DD9" w:rsidRDefault="00F83DD9" w:rsidP="00F83DD9">
      <w:pPr>
        <w:rPr>
          <w:rFonts w:ascii="Georgia" w:hAnsi="Georgia" w:cs="Arial"/>
        </w:rPr>
      </w:pPr>
      <w:r>
        <w:rPr>
          <w:rFonts w:ascii="Georgia" w:hAnsi="Georgia" w:cs="Arial"/>
        </w:rPr>
        <w:t>A disappointment in terms of schedule options was the lack of interest in a summer quarter Honors ASEM, “The American Road Trip,” offered by Alfrey.  Not only was this a sort of emergency option, it was one of few courses to be held on campus.  The course schedule showed that almost all of the full ASEMS were online courses.  While online offerings are a clear trend, especially for summer term, we continue to think that, because of the student-centered and discussion-based nature of our classes, online delivery is not appropriate for honors courses.  Alfrey’s ASEM will be offered as a summer or regular option in the future.</w:t>
      </w:r>
    </w:p>
    <w:p w:rsidR="001A74FE" w:rsidRDefault="001A74FE" w:rsidP="001A74FE">
      <w:pPr>
        <w:rPr>
          <w:rFonts w:ascii="Georgia" w:hAnsi="Georgia" w:cs="Arial"/>
        </w:rPr>
      </w:pPr>
    </w:p>
    <w:p w:rsidR="006D2C0F" w:rsidRDefault="001A74FE" w:rsidP="001A74FE">
      <w:pPr>
        <w:rPr>
          <w:rFonts w:ascii="Georgia" w:hAnsi="Georgia" w:cs="Arial"/>
        </w:rPr>
      </w:pPr>
      <w:r>
        <w:rPr>
          <w:rFonts w:ascii="Georgia" w:hAnsi="Georgia" w:cs="Arial"/>
        </w:rPr>
        <w:t xml:space="preserve">4) </w:t>
      </w:r>
      <w:r>
        <w:rPr>
          <w:rFonts w:ascii="Georgia" w:hAnsi="Georgia" w:cs="Arial"/>
          <w:i/>
        </w:rPr>
        <w:t xml:space="preserve">Optimal </w:t>
      </w:r>
      <w:r w:rsidR="003B7CBC">
        <w:rPr>
          <w:rFonts w:ascii="Georgia" w:hAnsi="Georgia" w:cs="Arial"/>
          <w:i/>
        </w:rPr>
        <w:t>a</w:t>
      </w:r>
      <w:r>
        <w:rPr>
          <w:rFonts w:ascii="Georgia" w:hAnsi="Georgia" w:cs="Arial"/>
          <w:i/>
        </w:rPr>
        <w:t xml:space="preserve">llocation of </w:t>
      </w:r>
      <w:r w:rsidR="003B7CBC">
        <w:rPr>
          <w:rFonts w:ascii="Georgia" w:hAnsi="Georgia" w:cs="Arial"/>
          <w:i/>
        </w:rPr>
        <w:t>r</w:t>
      </w:r>
      <w:r>
        <w:rPr>
          <w:rFonts w:ascii="Georgia" w:hAnsi="Georgia" w:cs="Arial"/>
          <w:i/>
        </w:rPr>
        <w:t xml:space="preserve">esources and </w:t>
      </w:r>
      <w:r w:rsidR="003B7CBC">
        <w:rPr>
          <w:rFonts w:ascii="Georgia" w:hAnsi="Georgia" w:cs="Arial"/>
          <w:i/>
        </w:rPr>
        <w:t>c</w:t>
      </w:r>
      <w:r>
        <w:rPr>
          <w:rFonts w:ascii="Georgia" w:hAnsi="Georgia" w:cs="Arial"/>
          <w:i/>
        </w:rPr>
        <w:t xml:space="preserve">ourse </w:t>
      </w:r>
      <w:r w:rsidR="003B7CBC">
        <w:rPr>
          <w:rFonts w:ascii="Georgia" w:hAnsi="Georgia" w:cs="Arial"/>
          <w:i/>
        </w:rPr>
        <w:t>f</w:t>
      </w:r>
      <w:r>
        <w:rPr>
          <w:rFonts w:ascii="Georgia" w:hAnsi="Georgia" w:cs="Arial"/>
          <w:i/>
        </w:rPr>
        <w:t xml:space="preserve">ill rate </w:t>
      </w:r>
    </w:p>
    <w:p w:rsidR="00046E09" w:rsidRDefault="00046E09" w:rsidP="00046E09">
      <w:pPr>
        <w:keepNext/>
        <w:rPr>
          <w:rFonts w:ascii="Georgia" w:hAnsi="Georgia" w:cs="Arial"/>
        </w:rPr>
      </w:pPr>
      <w:r>
        <w:rPr>
          <w:rFonts w:ascii="Georgia" w:hAnsi="Georgia" w:cs="Arial"/>
        </w:rPr>
        <w:t xml:space="preserve">Thanks to priority registration and to our maintenance of roughly 100 incoming students each year, we have been able to plan adequately for our student needs.  </w:t>
      </w:r>
      <w:r w:rsidR="00705998">
        <w:rPr>
          <w:rFonts w:ascii="Georgia" w:hAnsi="Georgia" w:cs="Arial"/>
        </w:rPr>
        <w:t>The course f</w:t>
      </w:r>
      <w:r w:rsidR="003F32DB">
        <w:rPr>
          <w:rFonts w:ascii="Georgia" w:hAnsi="Georgia" w:cs="Arial"/>
        </w:rPr>
        <w:t xml:space="preserve">ill rate reflected this coordination (see Appendix </w:t>
      </w:r>
      <w:r w:rsidR="00464BE2">
        <w:rPr>
          <w:rFonts w:ascii="Georgia" w:hAnsi="Georgia" w:cs="Arial"/>
        </w:rPr>
        <w:t>E</w:t>
      </w:r>
      <w:r w:rsidR="003F32DB">
        <w:rPr>
          <w:rFonts w:ascii="Georgia" w:hAnsi="Georgia" w:cs="Arial"/>
        </w:rPr>
        <w:t xml:space="preserve">).  </w:t>
      </w:r>
    </w:p>
    <w:p w:rsidR="00046E09" w:rsidRDefault="00046E09" w:rsidP="00046E09">
      <w:pPr>
        <w:keepNext/>
        <w:rPr>
          <w:rFonts w:ascii="Georgia" w:hAnsi="Georgia" w:cs="Arial"/>
        </w:rPr>
      </w:pPr>
    </w:p>
    <w:p w:rsidR="00D34287" w:rsidRDefault="003F32DB" w:rsidP="00944BD9">
      <w:pPr>
        <w:keepNext/>
        <w:rPr>
          <w:rFonts w:ascii="Georgia" w:hAnsi="Georgia" w:cs="Arial"/>
        </w:rPr>
      </w:pPr>
      <w:r w:rsidRPr="00211335">
        <w:rPr>
          <w:rFonts w:ascii="Georgia" w:hAnsi="Georgia" w:cs="Arial"/>
        </w:rPr>
        <w:t>In 1</w:t>
      </w:r>
      <w:r w:rsidR="00F83DD9" w:rsidRPr="00211335">
        <w:rPr>
          <w:rFonts w:ascii="Georgia" w:hAnsi="Georgia" w:cs="Arial"/>
        </w:rPr>
        <w:t>4</w:t>
      </w:r>
      <w:r w:rsidR="002F3C84" w:rsidRPr="00211335">
        <w:rPr>
          <w:rFonts w:ascii="Georgia" w:hAnsi="Georgia" w:cs="Arial"/>
        </w:rPr>
        <w:t>-1</w:t>
      </w:r>
      <w:r w:rsidR="00F83DD9" w:rsidRPr="00211335">
        <w:rPr>
          <w:rFonts w:ascii="Georgia" w:hAnsi="Georgia" w:cs="Arial"/>
        </w:rPr>
        <w:t>5</w:t>
      </w:r>
      <w:r w:rsidRPr="00211335">
        <w:rPr>
          <w:rFonts w:ascii="Georgia" w:hAnsi="Georgia" w:cs="Arial"/>
        </w:rPr>
        <w:t xml:space="preserve">, the fill rate for the honors sequence of courses (ASEM, AISC, HSEM, SISC, SINP, WRIT) was </w:t>
      </w:r>
      <w:r w:rsidR="00706332" w:rsidRPr="00211335">
        <w:rPr>
          <w:rFonts w:ascii="Georgia" w:hAnsi="Georgia" w:cs="Arial"/>
        </w:rPr>
        <w:t>77% (443 of 578)</w:t>
      </w:r>
      <w:r w:rsidR="00211335">
        <w:rPr>
          <w:rFonts w:ascii="Georgia" w:hAnsi="Georgia" w:cs="Arial"/>
        </w:rPr>
        <w:t>,</w:t>
      </w:r>
      <w:r w:rsidR="000A5E32">
        <w:rPr>
          <w:rFonts w:ascii="Georgia" w:hAnsi="Georgia" w:cs="Arial"/>
        </w:rPr>
        <w:t xml:space="preserve"> which is also the average of the rate since 10-11 (</w:t>
      </w:r>
      <w:r w:rsidR="004248F2">
        <w:rPr>
          <w:rFonts w:ascii="Georgia" w:hAnsi="Georgia" w:cs="Arial"/>
        </w:rPr>
        <w:t>79</w:t>
      </w:r>
      <w:r w:rsidR="00211335" w:rsidRPr="00211335">
        <w:rPr>
          <w:rFonts w:ascii="Georgia" w:hAnsi="Georgia" w:cs="Arial"/>
        </w:rPr>
        <w:t xml:space="preserve">% </w:t>
      </w:r>
      <w:r w:rsidR="00A40CD1">
        <w:rPr>
          <w:rFonts w:ascii="Georgia" w:hAnsi="Georgia" w:cs="Arial"/>
        </w:rPr>
        <w:t>in</w:t>
      </w:r>
      <w:r w:rsidR="00211335" w:rsidRPr="00211335">
        <w:rPr>
          <w:rFonts w:ascii="Georgia" w:hAnsi="Georgia" w:cs="Arial"/>
        </w:rPr>
        <w:t xml:space="preserve"> 13-14</w:t>
      </w:r>
      <w:r w:rsidR="00A40CD1">
        <w:rPr>
          <w:rFonts w:ascii="Georgia" w:hAnsi="Georgia" w:cs="Arial"/>
        </w:rPr>
        <w:t xml:space="preserve">; 72% </w:t>
      </w:r>
      <w:r w:rsidR="00A40CD1" w:rsidRPr="00211335">
        <w:rPr>
          <w:rFonts w:ascii="Georgia" w:hAnsi="Georgia" w:cs="Arial"/>
        </w:rPr>
        <w:t>in 12-13</w:t>
      </w:r>
      <w:r w:rsidR="00A40CD1">
        <w:rPr>
          <w:rFonts w:ascii="Georgia" w:hAnsi="Georgia" w:cs="Arial"/>
        </w:rPr>
        <w:t xml:space="preserve">; 82% in </w:t>
      </w:r>
      <w:r w:rsidR="002F3C84" w:rsidRPr="00211335">
        <w:rPr>
          <w:rFonts w:ascii="Georgia" w:hAnsi="Georgia" w:cs="Arial"/>
        </w:rPr>
        <w:t>11-12</w:t>
      </w:r>
      <w:r w:rsidR="000A5E32">
        <w:rPr>
          <w:rFonts w:ascii="Georgia" w:hAnsi="Georgia" w:cs="Arial"/>
        </w:rPr>
        <w:t>;</w:t>
      </w:r>
      <w:r w:rsidR="002F3C84" w:rsidRPr="00211335">
        <w:rPr>
          <w:rFonts w:ascii="Georgia" w:hAnsi="Georgia" w:cs="Arial"/>
        </w:rPr>
        <w:t xml:space="preserve"> </w:t>
      </w:r>
      <w:r w:rsidR="0004393B" w:rsidRPr="00211335">
        <w:rPr>
          <w:rFonts w:ascii="Georgia" w:hAnsi="Georgia" w:cs="Arial"/>
        </w:rPr>
        <w:t>and 77</w:t>
      </w:r>
      <w:r w:rsidR="00A40CD1">
        <w:rPr>
          <w:rFonts w:ascii="Georgia" w:hAnsi="Georgia" w:cs="Arial"/>
        </w:rPr>
        <w:t xml:space="preserve">% in </w:t>
      </w:r>
      <w:r w:rsidRPr="00211335">
        <w:rPr>
          <w:rFonts w:ascii="Georgia" w:hAnsi="Georgia" w:cs="Arial"/>
        </w:rPr>
        <w:t>10-11</w:t>
      </w:r>
      <w:r w:rsidR="00211335">
        <w:rPr>
          <w:rFonts w:ascii="Georgia" w:hAnsi="Georgia" w:cs="Arial"/>
        </w:rPr>
        <w:t xml:space="preserve">).  </w:t>
      </w:r>
    </w:p>
    <w:p w:rsidR="00706332" w:rsidRDefault="00706332" w:rsidP="00944BD9">
      <w:pPr>
        <w:keepNext/>
        <w:rPr>
          <w:rFonts w:ascii="Georgia" w:hAnsi="Georgia" w:cs="Arial"/>
        </w:rPr>
      </w:pPr>
    </w:p>
    <w:p w:rsidR="00D34287" w:rsidRDefault="00D34287" w:rsidP="00944BD9">
      <w:pPr>
        <w:keepNext/>
        <w:rPr>
          <w:rFonts w:ascii="Georgia" w:hAnsi="Georgia" w:cs="Arial"/>
        </w:rPr>
      </w:pPr>
      <w:r>
        <w:rPr>
          <w:rFonts w:ascii="Georgia" w:hAnsi="Georgia" w:cs="Arial"/>
        </w:rPr>
        <w:t>While faculty enjoy teaching Honors Seminars and have not complained, we have learned that the honorarium we provide for these courses is less than comparable off-load courses taught in PLP or the LLCs.  Accordingly, we plan to increase the stipend from $</w:t>
      </w:r>
      <w:r w:rsidRPr="00D856AC">
        <w:rPr>
          <w:rFonts w:ascii="Georgia" w:hAnsi="Georgia" w:cs="Arial"/>
        </w:rPr>
        <w:t>1500 to $1800</w:t>
      </w:r>
      <w:r>
        <w:rPr>
          <w:rFonts w:ascii="Georgia" w:hAnsi="Georgia" w:cs="Arial"/>
        </w:rPr>
        <w:t xml:space="preserve"> beginning AY 2015-2016.</w:t>
      </w:r>
    </w:p>
    <w:p w:rsidR="00705998" w:rsidRDefault="00705998" w:rsidP="00705998">
      <w:pPr>
        <w:tabs>
          <w:tab w:val="left" w:pos="7110"/>
        </w:tabs>
        <w:rPr>
          <w:rFonts w:ascii="Georgia" w:hAnsi="Georgia" w:cs="Arial"/>
        </w:rPr>
      </w:pPr>
    </w:p>
    <w:p w:rsidR="00D46D30" w:rsidRDefault="00D46D30" w:rsidP="00D46D30">
      <w:pPr>
        <w:rPr>
          <w:rFonts w:ascii="Georgia" w:hAnsi="Georgia" w:cs="Arial"/>
          <w:u w:val="single"/>
        </w:rPr>
      </w:pPr>
      <w:r w:rsidRPr="001A74FE">
        <w:rPr>
          <w:rFonts w:ascii="Georgia" w:hAnsi="Georgia" w:cs="Arial"/>
          <w:u w:val="single"/>
        </w:rPr>
        <w:t>C</w:t>
      </w:r>
      <w:r>
        <w:rPr>
          <w:rFonts w:ascii="Georgia" w:hAnsi="Georgia" w:cs="Arial"/>
          <w:u w:val="single"/>
        </w:rPr>
        <w:t xml:space="preserve">urriculum and </w:t>
      </w:r>
      <w:r w:rsidR="0004393B">
        <w:rPr>
          <w:rFonts w:ascii="Georgia" w:hAnsi="Georgia" w:cs="Arial"/>
          <w:u w:val="single"/>
        </w:rPr>
        <w:t>Course Goals</w:t>
      </w:r>
      <w:r w:rsidRPr="001A74FE">
        <w:rPr>
          <w:rFonts w:ascii="Georgia" w:hAnsi="Georgia" w:cs="Arial"/>
          <w:u w:val="single"/>
        </w:rPr>
        <w:t xml:space="preserve"> for 201</w:t>
      </w:r>
      <w:r w:rsidR="00524930">
        <w:rPr>
          <w:rFonts w:ascii="Georgia" w:hAnsi="Georgia" w:cs="Arial"/>
          <w:u w:val="single"/>
        </w:rPr>
        <w:t>5</w:t>
      </w:r>
      <w:r w:rsidRPr="001A74FE">
        <w:rPr>
          <w:rFonts w:ascii="Georgia" w:hAnsi="Georgia" w:cs="Arial"/>
          <w:u w:val="single"/>
        </w:rPr>
        <w:t>-201</w:t>
      </w:r>
      <w:r w:rsidR="00524930">
        <w:rPr>
          <w:rFonts w:ascii="Georgia" w:hAnsi="Georgia" w:cs="Arial"/>
          <w:u w:val="single"/>
        </w:rPr>
        <w:t>6</w:t>
      </w:r>
    </w:p>
    <w:p w:rsidR="00D46D30" w:rsidRPr="001A74FE" w:rsidRDefault="00D46D30" w:rsidP="00594C49">
      <w:pPr>
        <w:pStyle w:val="ListParagraph"/>
        <w:keepNext/>
        <w:numPr>
          <w:ilvl w:val="0"/>
          <w:numId w:val="10"/>
        </w:numPr>
        <w:rPr>
          <w:rFonts w:ascii="Georgia" w:hAnsi="Georgia" w:cs="Arial"/>
          <w:u w:val="single"/>
        </w:rPr>
      </w:pPr>
      <w:r>
        <w:rPr>
          <w:rFonts w:ascii="Georgia" w:hAnsi="Georgia" w:cs="Arial"/>
        </w:rPr>
        <w:lastRenderedPageBreak/>
        <w:t>Continue to provide variety and continuity in courses offered</w:t>
      </w:r>
    </w:p>
    <w:p w:rsidR="00D46D30" w:rsidRPr="00705998" w:rsidRDefault="00F66FB6" w:rsidP="00594C49">
      <w:pPr>
        <w:pStyle w:val="ListParagraph"/>
        <w:keepNext/>
        <w:numPr>
          <w:ilvl w:val="0"/>
          <w:numId w:val="10"/>
        </w:numPr>
        <w:rPr>
          <w:rFonts w:ascii="Georgia" w:hAnsi="Georgia" w:cs="Arial"/>
          <w:u w:val="single"/>
        </w:rPr>
      </w:pPr>
      <w:r>
        <w:rPr>
          <w:rFonts w:ascii="Georgia" w:hAnsi="Georgia" w:cs="Arial"/>
        </w:rPr>
        <w:t>Continued outreach</w:t>
      </w:r>
      <w:r w:rsidR="00D46D30">
        <w:rPr>
          <w:rFonts w:ascii="Georgia" w:hAnsi="Georgia" w:cs="Arial"/>
        </w:rPr>
        <w:t xml:space="preserve"> to faculty across campus for course proposals</w:t>
      </w:r>
    </w:p>
    <w:p w:rsidR="00D46D30" w:rsidRDefault="00D46D30" w:rsidP="00594C49">
      <w:pPr>
        <w:pStyle w:val="ListParagraph"/>
        <w:keepNext/>
        <w:numPr>
          <w:ilvl w:val="0"/>
          <w:numId w:val="10"/>
        </w:numPr>
        <w:rPr>
          <w:rFonts w:ascii="Georgia" w:hAnsi="Georgia" w:cs="Arial"/>
        </w:rPr>
      </w:pPr>
      <w:r w:rsidRPr="00E72C2B">
        <w:rPr>
          <w:rFonts w:ascii="Georgia" w:hAnsi="Georgia" w:cs="Arial"/>
        </w:rPr>
        <w:t>Ensure that priority registration is used appropriately and that students not active in the program do not have the privilege</w:t>
      </w:r>
    </w:p>
    <w:p w:rsidR="00D46D30" w:rsidRDefault="00D46D30" w:rsidP="00594C49">
      <w:pPr>
        <w:pStyle w:val="ListParagraph"/>
        <w:keepNext/>
        <w:numPr>
          <w:ilvl w:val="0"/>
          <w:numId w:val="10"/>
        </w:numPr>
        <w:rPr>
          <w:rFonts w:ascii="Georgia" w:hAnsi="Georgia" w:cs="Arial"/>
        </w:rPr>
      </w:pPr>
      <w:r>
        <w:rPr>
          <w:rFonts w:ascii="Georgia" w:hAnsi="Georgia" w:cs="Arial"/>
        </w:rPr>
        <w:t xml:space="preserve">Continue to work to adequately </w:t>
      </w:r>
      <w:r w:rsidR="00393518">
        <w:rPr>
          <w:rFonts w:ascii="Georgia" w:hAnsi="Georgia" w:cs="Arial"/>
        </w:rPr>
        <w:t xml:space="preserve">to </w:t>
      </w:r>
      <w:r>
        <w:rPr>
          <w:rFonts w:ascii="Georgia" w:hAnsi="Georgia" w:cs="Arial"/>
        </w:rPr>
        <w:t>allocate honors course seats</w:t>
      </w:r>
    </w:p>
    <w:p w:rsidR="00393518" w:rsidRDefault="00393518" w:rsidP="00594C49">
      <w:pPr>
        <w:pStyle w:val="ListParagraph"/>
        <w:keepNext/>
        <w:numPr>
          <w:ilvl w:val="0"/>
          <w:numId w:val="10"/>
        </w:numPr>
        <w:rPr>
          <w:rFonts w:ascii="Georgia" w:hAnsi="Georgia" w:cs="Arial"/>
        </w:rPr>
      </w:pPr>
      <w:r>
        <w:rPr>
          <w:rFonts w:ascii="Georgia" w:hAnsi="Georgia" w:cs="Arial"/>
        </w:rPr>
        <w:t>Offer summer Honors ASEM</w:t>
      </w:r>
    </w:p>
    <w:p w:rsidR="00393518" w:rsidRDefault="00393518" w:rsidP="00594C49">
      <w:pPr>
        <w:pStyle w:val="ListParagraph"/>
        <w:keepNext/>
        <w:numPr>
          <w:ilvl w:val="0"/>
          <w:numId w:val="10"/>
        </w:numPr>
        <w:rPr>
          <w:rFonts w:ascii="Georgia" w:hAnsi="Georgia" w:cs="Arial"/>
        </w:rPr>
      </w:pPr>
      <w:r>
        <w:rPr>
          <w:rFonts w:ascii="Georgia" w:hAnsi="Georgia" w:cs="Arial"/>
        </w:rPr>
        <w:t>Increase HSEM honorarium</w:t>
      </w:r>
    </w:p>
    <w:p w:rsidR="00393518" w:rsidRPr="00E72C2B" w:rsidRDefault="00393518" w:rsidP="00594C49">
      <w:pPr>
        <w:pStyle w:val="ListParagraph"/>
        <w:keepNext/>
        <w:numPr>
          <w:ilvl w:val="0"/>
          <w:numId w:val="10"/>
        </w:numPr>
        <w:rPr>
          <w:rFonts w:ascii="Georgia" w:hAnsi="Georgia" w:cs="Arial"/>
        </w:rPr>
      </w:pPr>
      <w:r>
        <w:rPr>
          <w:rFonts w:ascii="Georgia" w:hAnsi="Georgia" w:cs="Arial"/>
        </w:rPr>
        <w:t>Develop HSEM course dedicated to interdisciplinarity, research, and community engagement</w:t>
      </w:r>
    </w:p>
    <w:p w:rsidR="00D46D30" w:rsidRDefault="00D46D30" w:rsidP="00D46D30">
      <w:pPr>
        <w:rPr>
          <w:rFonts w:ascii="Georgia" w:hAnsi="Georgia" w:cs="Arial"/>
        </w:rPr>
      </w:pPr>
    </w:p>
    <w:p w:rsidR="00D058A5" w:rsidRDefault="006B5B96" w:rsidP="00D058A5">
      <w:pPr>
        <w:rPr>
          <w:rFonts w:ascii="Georgia" w:hAnsi="Georgia" w:cs="Arial"/>
          <w:b/>
        </w:rPr>
      </w:pPr>
      <w:r w:rsidRPr="00572114">
        <w:rPr>
          <w:rFonts w:ascii="Georgia" w:hAnsi="Georgia" w:cs="Arial"/>
          <w:b/>
        </w:rPr>
        <w:t>Integration and Completion of Departmental Distinction</w:t>
      </w:r>
    </w:p>
    <w:p w:rsidR="00464BE2" w:rsidRDefault="00464BE2" w:rsidP="00D058A5">
      <w:pPr>
        <w:rPr>
          <w:rFonts w:ascii="Georgia" w:hAnsi="Georgia" w:cs="Arial"/>
          <w:b/>
        </w:rPr>
      </w:pPr>
    </w:p>
    <w:p w:rsidR="00A51EA6" w:rsidRDefault="00A51EA6" w:rsidP="00A51EA6">
      <w:pPr>
        <w:pStyle w:val="ListParagraph"/>
        <w:rPr>
          <w:rFonts w:ascii="Georgia" w:hAnsi="Georgia" w:cs="Arial"/>
        </w:rPr>
      </w:pPr>
      <w:r>
        <w:rPr>
          <w:rFonts w:ascii="Georgia" w:hAnsi="Georgia" w:cs="Arial"/>
        </w:rPr>
        <w:t>Efforts to support the integration and communication of distinction</w:t>
      </w:r>
      <w:r w:rsidR="008E7F0A">
        <w:rPr>
          <w:rFonts w:ascii="Georgia" w:hAnsi="Georgia" w:cs="Arial"/>
        </w:rPr>
        <w:t xml:space="preserve"> requirements include:</w:t>
      </w:r>
    </w:p>
    <w:p w:rsidR="00D058A5" w:rsidRPr="00D058A5" w:rsidRDefault="00572114" w:rsidP="00594C49">
      <w:pPr>
        <w:pStyle w:val="ListParagraph"/>
        <w:numPr>
          <w:ilvl w:val="0"/>
          <w:numId w:val="8"/>
        </w:numPr>
        <w:rPr>
          <w:rFonts w:ascii="Georgia" w:hAnsi="Georgia" w:cs="Arial"/>
        </w:rPr>
      </w:pPr>
      <w:r w:rsidRPr="00D058A5">
        <w:rPr>
          <w:rFonts w:ascii="Georgia" w:hAnsi="Georgia" w:cs="Arial"/>
        </w:rPr>
        <w:t>Communication and support regarding Distinction requirements and deadlines</w:t>
      </w:r>
    </w:p>
    <w:p w:rsidR="00D058A5" w:rsidRPr="00D058A5" w:rsidRDefault="00B24356" w:rsidP="00594C49">
      <w:pPr>
        <w:pStyle w:val="ListParagraph"/>
        <w:numPr>
          <w:ilvl w:val="0"/>
          <w:numId w:val="8"/>
        </w:numPr>
        <w:rPr>
          <w:rFonts w:ascii="Georgia" w:hAnsi="Georgia" w:cs="Arial"/>
        </w:rPr>
      </w:pPr>
      <w:r>
        <w:rPr>
          <w:rFonts w:ascii="Georgia" w:hAnsi="Georgia" w:cs="Arial"/>
        </w:rPr>
        <w:t>Departments c</w:t>
      </w:r>
      <w:r w:rsidR="002D4182">
        <w:rPr>
          <w:rFonts w:ascii="Georgia" w:hAnsi="Georgia" w:cs="Arial"/>
        </w:rPr>
        <w:t xml:space="preserve">odifying and finalizing </w:t>
      </w:r>
      <w:r w:rsidR="00572114" w:rsidRPr="00D058A5">
        <w:rPr>
          <w:rFonts w:ascii="Georgia" w:hAnsi="Georgia" w:cs="Arial"/>
        </w:rPr>
        <w:t>Distinction Requirements</w:t>
      </w:r>
    </w:p>
    <w:p w:rsidR="00D058A5" w:rsidRPr="00D058A5" w:rsidRDefault="00572114" w:rsidP="00594C49">
      <w:pPr>
        <w:pStyle w:val="ListParagraph"/>
        <w:numPr>
          <w:ilvl w:val="0"/>
          <w:numId w:val="8"/>
        </w:numPr>
        <w:rPr>
          <w:rFonts w:ascii="Georgia" w:hAnsi="Georgia" w:cs="Arial"/>
        </w:rPr>
      </w:pPr>
      <w:r w:rsidRPr="00D058A5">
        <w:rPr>
          <w:rFonts w:ascii="Georgia" w:hAnsi="Georgia" w:cs="Arial"/>
        </w:rPr>
        <w:t>Coordinating with Honors Program and Registrar regarding satisfaction of requirements for graduation</w:t>
      </w:r>
    </w:p>
    <w:p w:rsidR="00D058A5" w:rsidRDefault="00D058A5" w:rsidP="00D058A5">
      <w:pPr>
        <w:rPr>
          <w:rFonts w:ascii="Georgia" w:hAnsi="Georgia" w:cs="Arial"/>
        </w:rPr>
      </w:pPr>
    </w:p>
    <w:p w:rsidR="00141726" w:rsidRDefault="00524930" w:rsidP="00D058A5">
      <w:pPr>
        <w:rPr>
          <w:rFonts w:ascii="Georgia" w:hAnsi="Georgia" w:cs="Arial"/>
        </w:rPr>
      </w:pPr>
      <w:r w:rsidRPr="00706332">
        <w:rPr>
          <w:rFonts w:ascii="Georgia" w:hAnsi="Georgia" w:cs="Arial"/>
        </w:rPr>
        <w:t>Thirty</w:t>
      </w:r>
      <w:r w:rsidR="0067552A" w:rsidRPr="00706332">
        <w:rPr>
          <w:rFonts w:ascii="Georgia" w:hAnsi="Georgia" w:cs="Arial"/>
        </w:rPr>
        <w:t>-s</w:t>
      </w:r>
      <w:r w:rsidR="000A5E32">
        <w:rPr>
          <w:rFonts w:ascii="Georgia" w:hAnsi="Georgia" w:cs="Arial"/>
        </w:rPr>
        <w:t>even</w:t>
      </w:r>
      <w:r w:rsidR="0067552A" w:rsidRPr="00706332">
        <w:rPr>
          <w:rFonts w:ascii="Georgia" w:hAnsi="Georgia" w:cs="Arial"/>
        </w:rPr>
        <w:t xml:space="preserve"> students produced a thesis of final project in their major </w:t>
      </w:r>
      <w:r w:rsidR="00F83DD9" w:rsidRPr="00706332">
        <w:rPr>
          <w:rFonts w:ascii="Georgia" w:hAnsi="Georgia" w:cs="Arial"/>
        </w:rPr>
        <w:t xml:space="preserve">that, according to their advisors met all criteria for an honors thesis.  Of these, 10 were considered of “unusually superior quality.”  One had already led to a scholarly publication, and </w:t>
      </w:r>
      <w:r w:rsidR="00BF3AEF" w:rsidRPr="00706332">
        <w:rPr>
          <w:rFonts w:ascii="Georgia" w:hAnsi="Georgia" w:cs="Arial"/>
        </w:rPr>
        <w:t>another was lauded by the advisor as “among the best pieces of work that I have r</w:t>
      </w:r>
      <w:r w:rsidR="00464BE2">
        <w:rPr>
          <w:rFonts w:ascii="Georgia" w:hAnsi="Georgia" w:cs="Arial"/>
        </w:rPr>
        <w:t>e</w:t>
      </w:r>
      <w:r w:rsidR="00BF3AEF" w:rsidRPr="00706332">
        <w:rPr>
          <w:rFonts w:ascii="Georgia" w:hAnsi="Georgia" w:cs="Arial"/>
        </w:rPr>
        <w:t>ad form an undergraduate senior student in a very long time.  I wish my graduate students could produce work at this level.”  Five</w:t>
      </w:r>
      <w:r w:rsidR="00BF3AEF">
        <w:rPr>
          <w:rFonts w:ascii="Georgia" w:hAnsi="Georgia" w:cs="Arial"/>
        </w:rPr>
        <w:t xml:space="preserve"> advisors suggested the thesis be submitted for the NCHC thesis contest; we were allowed and did submit one.  The results are outstanding.</w:t>
      </w:r>
    </w:p>
    <w:p w:rsidR="00BF3AEF" w:rsidRDefault="00BF3AEF" w:rsidP="00D058A5">
      <w:pPr>
        <w:rPr>
          <w:rFonts w:ascii="Georgia" w:hAnsi="Georgia" w:cs="Arial"/>
        </w:rPr>
      </w:pPr>
    </w:p>
    <w:p w:rsidR="00BF3AEF" w:rsidRDefault="00141726" w:rsidP="00D058A5">
      <w:pPr>
        <w:rPr>
          <w:rFonts w:ascii="Georgia" w:hAnsi="Georgia" w:cs="Arial"/>
        </w:rPr>
      </w:pPr>
      <w:r>
        <w:rPr>
          <w:rFonts w:ascii="Georgia" w:hAnsi="Georgia" w:cs="Arial"/>
        </w:rPr>
        <w:t xml:space="preserve">Among this group were </w:t>
      </w:r>
      <w:r w:rsidR="00BF3AEF">
        <w:rPr>
          <w:rFonts w:ascii="Georgia" w:hAnsi="Georgia" w:cs="Arial"/>
        </w:rPr>
        <w:t>6</w:t>
      </w:r>
      <w:r>
        <w:rPr>
          <w:rFonts w:ascii="Georgia" w:hAnsi="Georgia" w:cs="Arial"/>
        </w:rPr>
        <w:t xml:space="preserve"> theses from the Daniels College of Business</w:t>
      </w:r>
      <w:r w:rsidR="00BF3AEF">
        <w:rPr>
          <w:rFonts w:ascii="Georgia" w:hAnsi="Georgia" w:cs="Arial"/>
        </w:rPr>
        <w:t xml:space="preserve">, 2 from Music Performance, and 1 from Engineering. This group attests to the successful incorporation of the final product as thesis in diverse disciplines and the full-scale </w:t>
      </w:r>
      <w:r w:rsidR="00B24356">
        <w:rPr>
          <w:rFonts w:ascii="Georgia" w:hAnsi="Georgia" w:cs="Arial"/>
        </w:rPr>
        <w:t>integrati</w:t>
      </w:r>
      <w:r w:rsidR="00BF3AEF">
        <w:rPr>
          <w:rFonts w:ascii="Georgia" w:hAnsi="Georgia" w:cs="Arial"/>
        </w:rPr>
        <w:t xml:space="preserve">on of </w:t>
      </w:r>
      <w:r w:rsidR="00B24356">
        <w:rPr>
          <w:rFonts w:ascii="Georgia" w:hAnsi="Georgia" w:cs="Arial"/>
        </w:rPr>
        <w:t>h</w:t>
      </w:r>
      <w:r>
        <w:rPr>
          <w:rFonts w:ascii="Georgia" w:hAnsi="Georgia" w:cs="Arial"/>
        </w:rPr>
        <w:t>onors and distinction</w:t>
      </w:r>
      <w:r w:rsidR="00BF3AEF">
        <w:rPr>
          <w:rFonts w:ascii="Georgia" w:hAnsi="Georgia" w:cs="Arial"/>
        </w:rPr>
        <w:t xml:space="preserve"> in DCB</w:t>
      </w:r>
      <w:r>
        <w:rPr>
          <w:rFonts w:ascii="Georgia" w:hAnsi="Georgia" w:cs="Arial"/>
        </w:rPr>
        <w:t xml:space="preserve">.  </w:t>
      </w:r>
      <w:r w:rsidR="00B24356">
        <w:rPr>
          <w:rFonts w:ascii="Georgia" w:hAnsi="Georgia" w:cs="Arial"/>
        </w:rPr>
        <w:t xml:space="preserve">The </w:t>
      </w:r>
      <w:r>
        <w:rPr>
          <w:rFonts w:ascii="Georgia" w:hAnsi="Georgia" w:cs="Arial"/>
        </w:rPr>
        <w:t xml:space="preserve">Honors </w:t>
      </w:r>
      <w:r w:rsidR="00B24356">
        <w:rPr>
          <w:rFonts w:ascii="Georgia" w:hAnsi="Georgia" w:cs="Arial"/>
        </w:rPr>
        <w:t xml:space="preserve">Program </w:t>
      </w:r>
      <w:r>
        <w:rPr>
          <w:rFonts w:ascii="Georgia" w:hAnsi="Georgia" w:cs="Arial"/>
        </w:rPr>
        <w:t xml:space="preserve">has worked with </w:t>
      </w:r>
      <w:r w:rsidR="00B24356">
        <w:rPr>
          <w:rFonts w:ascii="Georgia" w:hAnsi="Georgia" w:cs="Arial"/>
        </w:rPr>
        <w:t xml:space="preserve">DCB distinction </w:t>
      </w:r>
      <w:r>
        <w:rPr>
          <w:rFonts w:ascii="Georgia" w:hAnsi="Georgia" w:cs="Arial"/>
        </w:rPr>
        <w:t>advisor</w:t>
      </w:r>
      <w:r w:rsidR="000F7239">
        <w:rPr>
          <w:rFonts w:ascii="Georgia" w:hAnsi="Georgia" w:cs="Arial"/>
        </w:rPr>
        <w:t>s</w:t>
      </w:r>
      <w:r>
        <w:rPr>
          <w:rFonts w:ascii="Georgia" w:hAnsi="Georgia" w:cs="Arial"/>
        </w:rPr>
        <w:t xml:space="preserve"> Greg Grauberger</w:t>
      </w:r>
      <w:r w:rsidR="000F7239">
        <w:rPr>
          <w:rFonts w:ascii="Georgia" w:hAnsi="Georgia" w:cs="Arial"/>
        </w:rPr>
        <w:t xml:space="preserve"> and McKenzie Mohler</w:t>
      </w:r>
      <w:r>
        <w:rPr>
          <w:rFonts w:ascii="Georgia" w:hAnsi="Georgia" w:cs="Arial"/>
        </w:rPr>
        <w:t xml:space="preserve">, students, and faculty to help Daniels ensure that </w:t>
      </w:r>
      <w:r w:rsidR="008E7F0A">
        <w:rPr>
          <w:rFonts w:ascii="Georgia" w:hAnsi="Georgia" w:cs="Arial"/>
        </w:rPr>
        <w:t xml:space="preserve">business </w:t>
      </w:r>
      <w:r>
        <w:rPr>
          <w:rFonts w:ascii="Georgia" w:hAnsi="Georgia" w:cs="Arial"/>
        </w:rPr>
        <w:t>students have the resources they need to produce scholarly research in departments w</w:t>
      </w:r>
      <w:r w:rsidR="00B24356">
        <w:rPr>
          <w:rFonts w:ascii="Georgia" w:hAnsi="Georgia" w:cs="Arial"/>
        </w:rPr>
        <w:t>h</w:t>
      </w:r>
      <w:r>
        <w:rPr>
          <w:rFonts w:ascii="Georgia" w:hAnsi="Georgia" w:cs="Arial"/>
        </w:rPr>
        <w:t xml:space="preserve">ere such projects are new or unusual. </w:t>
      </w:r>
      <w:r w:rsidR="000F7239">
        <w:rPr>
          <w:rFonts w:ascii="Georgia" w:hAnsi="Georgia" w:cs="Arial"/>
        </w:rPr>
        <w:t xml:space="preserve"> </w:t>
      </w:r>
    </w:p>
    <w:p w:rsidR="00BF3AEF" w:rsidRDefault="00BF3AEF" w:rsidP="00D058A5">
      <w:pPr>
        <w:rPr>
          <w:rFonts w:ascii="Georgia" w:hAnsi="Georgia" w:cs="Arial"/>
        </w:rPr>
      </w:pPr>
    </w:p>
    <w:p w:rsidR="00141726" w:rsidRDefault="00BF3AEF" w:rsidP="00D058A5">
      <w:pPr>
        <w:rPr>
          <w:rFonts w:ascii="Georgia" w:hAnsi="Georgia" w:cs="Arial"/>
        </w:rPr>
      </w:pPr>
      <w:r>
        <w:rPr>
          <w:rFonts w:ascii="Georgia" w:hAnsi="Georgia" w:cs="Arial"/>
        </w:rPr>
        <w:t>One</w:t>
      </w:r>
      <w:r w:rsidR="000F7239">
        <w:rPr>
          <w:rFonts w:ascii="Georgia" w:hAnsi="Georgia" w:cs="Arial"/>
        </w:rPr>
        <w:t xml:space="preserve"> issue that </w:t>
      </w:r>
      <w:r>
        <w:rPr>
          <w:rFonts w:ascii="Georgia" w:hAnsi="Georgia" w:cs="Arial"/>
        </w:rPr>
        <w:t>arose this year</w:t>
      </w:r>
      <w:r w:rsidR="000F7239">
        <w:rPr>
          <w:rFonts w:ascii="Georgia" w:hAnsi="Georgia" w:cs="Arial"/>
        </w:rPr>
        <w:t xml:space="preserve"> as a </w:t>
      </w:r>
      <w:r>
        <w:rPr>
          <w:rFonts w:ascii="Georgia" w:hAnsi="Georgia" w:cs="Arial"/>
        </w:rPr>
        <w:t xml:space="preserve">consequence of </w:t>
      </w:r>
      <w:r w:rsidR="00262960">
        <w:rPr>
          <w:rFonts w:ascii="Georgia" w:hAnsi="Georgia" w:cs="Arial"/>
        </w:rPr>
        <w:t>Daniels’</w:t>
      </w:r>
      <w:r w:rsidR="000F7239">
        <w:rPr>
          <w:rFonts w:ascii="Georgia" w:hAnsi="Georgia" w:cs="Arial"/>
        </w:rPr>
        <w:t xml:space="preserve"> successful integration of the thesis requirement is </w:t>
      </w:r>
      <w:r w:rsidR="00262960">
        <w:rPr>
          <w:rFonts w:ascii="Georgia" w:hAnsi="Georgia" w:cs="Arial"/>
        </w:rPr>
        <w:t xml:space="preserve">the need </w:t>
      </w:r>
      <w:r w:rsidR="00FB6631">
        <w:rPr>
          <w:rFonts w:ascii="Georgia" w:hAnsi="Georgia" w:cs="Arial"/>
        </w:rPr>
        <w:t xml:space="preserve">to communicate the opportunity and requirement of Latin Honors to students at DCB </w:t>
      </w:r>
      <w:r w:rsidR="00F77286">
        <w:rPr>
          <w:rFonts w:ascii="Georgia" w:hAnsi="Georgia" w:cs="Arial"/>
        </w:rPr>
        <w:t>not in the Honors Program</w:t>
      </w:r>
      <w:r w:rsidR="00262960">
        <w:rPr>
          <w:rFonts w:ascii="Georgia" w:hAnsi="Georgia" w:cs="Arial"/>
        </w:rPr>
        <w:t xml:space="preserve">.  In the past, </w:t>
      </w:r>
      <w:r w:rsidR="00FB6631">
        <w:rPr>
          <w:rFonts w:ascii="Georgia" w:hAnsi="Georgia" w:cs="Arial"/>
        </w:rPr>
        <w:t>because they could not do a thesis independent of distinction</w:t>
      </w:r>
      <w:r w:rsidR="00262960">
        <w:rPr>
          <w:rFonts w:ascii="Georgia" w:hAnsi="Georgia" w:cs="Arial"/>
        </w:rPr>
        <w:t>, these students</w:t>
      </w:r>
      <w:r w:rsidR="00FB6631">
        <w:rPr>
          <w:rFonts w:ascii="Georgia" w:hAnsi="Georgia" w:cs="Arial"/>
        </w:rPr>
        <w:t xml:space="preserve"> could not </w:t>
      </w:r>
      <w:r w:rsidR="00F77286">
        <w:rPr>
          <w:rFonts w:ascii="Georgia" w:hAnsi="Georgia" w:cs="Arial"/>
        </w:rPr>
        <w:t>graduate Magna or Summa Cum Laude.  Now that the thesis option makes this possible, DC</w:t>
      </w:r>
      <w:r w:rsidR="00860519">
        <w:rPr>
          <w:rFonts w:ascii="Georgia" w:hAnsi="Georgia" w:cs="Arial"/>
        </w:rPr>
        <w:t>B has realized it needs to develop a mechani</w:t>
      </w:r>
      <w:r w:rsidR="00E227E5">
        <w:rPr>
          <w:rFonts w:ascii="Georgia" w:hAnsi="Georgia" w:cs="Arial"/>
        </w:rPr>
        <w:t>sm to communicate this in a timely way, and to provide adequate faculty support, to their eligible students.</w:t>
      </w:r>
    </w:p>
    <w:p w:rsidR="00141726" w:rsidRDefault="00141726" w:rsidP="00D058A5">
      <w:pPr>
        <w:rPr>
          <w:rFonts w:ascii="Georgia" w:hAnsi="Georgia" w:cs="Arial"/>
        </w:rPr>
      </w:pPr>
    </w:p>
    <w:p w:rsidR="00AB561E" w:rsidRDefault="00141726" w:rsidP="00D058A5">
      <w:pPr>
        <w:rPr>
          <w:rFonts w:ascii="Georgia" w:hAnsi="Georgia" w:cs="Arial"/>
        </w:rPr>
      </w:pPr>
      <w:r>
        <w:rPr>
          <w:rFonts w:ascii="Georgia" w:hAnsi="Georgia" w:cs="Arial"/>
        </w:rPr>
        <w:t xml:space="preserve">As Exit Interviews indicate, most graduating Honors students felt that the opportunity to do research and produce a thesis was incredibly valuable.  Many also cited the value of the distinction plan itself, which in a growing number of departments included a clear timetable, access to advisors, and valuable coursework in research methodologies. </w:t>
      </w:r>
    </w:p>
    <w:p w:rsidR="00AB561E" w:rsidRDefault="00AB561E" w:rsidP="00D058A5">
      <w:pPr>
        <w:rPr>
          <w:rFonts w:ascii="Georgia" w:hAnsi="Georgia" w:cs="Arial"/>
        </w:rPr>
      </w:pPr>
    </w:p>
    <w:p w:rsidR="00D058A5" w:rsidRPr="00AD0381" w:rsidRDefault="00AD0381" w:rsidP="00AD0381">
      <w:pPr>
        <w:keepNext/>
        <w:rPr>
          <w:rFonts w:ascii="Georgia" w:hAnsi="Georgia"/>
          <w:i/>
        </w:rPr>
      </w:pPr>
      <w:r>
        <w:rPr>
          <w:rFonts w:ascii="Georgia" w:hAnsi="Georgia"/>
          <w:i/>
        </w:rPr>
        <w:t xml:space="preserve">1) </w:t>
      </w:r>
      <w:r w:rsidR="0088366A" w:rsidRPr="00AD0381">
        <w:rPr>
          <w:rFonts w:ascii="Georgia" w:hAnsi="Georgia"/>
          <w:i/>
        </w:rPr>
        <w:t xml:space="preserve">Communication </w:t>
      </w:r>
      <w:r w:rsidR="00A062D0">
        <w:rPr>
          <w:rFonts w:ascii="Georgia" w:hAnsi="Georgia"/>
          <w:i/>
        </w:rPr>
        <w:t>r</w:t>
      </w:r>
      <w:r w:rsidR="0088366A" w:rsidRPr="00AD0381">
        <w:rPr>
          <w:rFonts w:ascii="Georgia" w:hAnsi="Georgia"/>
          <w:i/>
        </w:rPr>
        <w:t xml:space="preserve">egarding </w:t>
      </w:r>
      <w:r w:rsidR="00A062D0">
        <w:rPr>
          <w:rFonts w:ascii="Georgia" w:hAnsi="Georgia"/>
          <w:i/>
        </w:rPr>
        <w:t>d</w:t>
      </w:r>
      <w:r w:rsidR="0088366A" w:rsidRPr="00AD0381">
        <w:rPr>
          <w:rFonts w:ascii="Georgia" w:hAnsi="Georgia"/>
          <w:i/>
        </w:rPr>
        <w:t xml:space="preserve">istinction </w:t>
      </w:r>
      <w:r w:rsidR="00A062D0">
        <w:rPr>
          <w:rFonts w:ascii="Georgia" w:hAnsi="Georgia"/>
          <w:i/>
        </w:rPr>
        <w:t>r</w:t>
      </w:r>
      <w:r w:rsidR="0088366A" w:rsidRPr="00AD0381">
        <w:rPr>
          <w:rFonts w:ascii="Georgia" w:hAnsi="Georgia"/>
          <w:i/>
        </w:rPr>
        <w:t>equirements</w:t>
      </w:r>
    </w:p>
    <w:p w:rsidR="00F66FB6" w:rsidRDefault="00F66FB6" w:rsidP="00D058A5">
      <w:pPr>
        <w:rPr>
          <w:rFonts w:ascii="Georgia" w:hAnsi="Georgia" w:cs="Arial"/>
        </w:rPr>
      </w:pPr>
    </w:p>
    <w:p w:rsidR="00286A2C" w:rsidRDefault="006B5B96" w:rsidP="00D058A5">
      <w:pPr>
        <w:rPr>
          <w:rFonts w:ascii="Georgia" w:hAnsi="Georgia" w:cs="Arial"/>
        </w:rPr>
      </w:pPr>
      <w:r w:rsidRPr="00D058A5">
        <w:rPr>
          <w:rFonts w:ascii="Georgia" w:hAnsi="Georgia" w:cs="Arial"/>
        </w:rPr>
        <w:t xml:space="preserve">Over the last few years we have worked with departments and advisors to </w:t>
      </w:r>
      <w:r w:rsidR="006A39F3" w:rsidRPr="00D058A5">
        <w:rPr>
          <w:rFonts w:ascii="Georgia" w:hAnsi="Georgia" w:cs="Arial"/>
        </w:rPr>
        <w:t xml:space="preserve">provide guidelines regarding distinction plans and to </w:t>
      </w:r>
      <w:r w:rsidR="00B24356">
        <w:rPr>
          <w:rFonts w:ascii="Georgia" w:hAnsi="Georgia" w:cs="Arial"/>
        </w:rPr>
        <w:t xml:space="preserve">help them </w:t>
      </w:r>
      <w:r w:rsidR="006A39F3" w:rsidRPr="00D058A5">
        <w:rPr>
          <w:rFonts w:ascii="Georgia" w:hAnsi="Georgia" w:cs="Arial"/>
        </w:rPr>
        <w:t xml:space="preserve">develop methods and timelines for their dissemination to students.  Based on the experience of our students and the information we received from advisors and distinction coordinators, it seems that this requirement has been successfully integrated into the honors requirements, and that it has been a beneficial process for our students. </w:t>
      </w:r>
      <w:r w:rsidR="00141726">
        <w:rPr>
          <w:rFonts w:ascii="Georgia" w:hAnsi="Georgia" w:cs="Arial"/>
        </w:rPr>
        <w:t xml:space="preserve"> </w:t>
      </w:r>
    </w:p>
    <w:p w:rsidR="00624733" w:rsidRDefault="00624733" w:rsidP="00D058A5">
      <w:pPr>
        <w:rPr>
          <w:rFonts w:ascii="Georgia" w:hAnsi="Georgia" w:cs="Arial"/>
        </w:rPr>
      </w:pPr>
    </w:p>
    <w:p w:rsidR="001F0880" w:rsidRDefault="00286A2C" w:rsidP="00D058A5">
      <w:pPr>
        <w:rPr>
          <w:rFonts w:ascii="Georgia" w:hAnsi="Georgia" w:cs="Arial"/>
        </w:rPr>
      </w:pPr>
      <w:r>
        <w:rPr>
          <w:rFonts w:ascii="Georgia" w:hAnsi="Georgia" w:cs="Arial"/>
        </w:rPr>
        <w:t xml:space="preserve">Issues that arose </w:t>
      </w:r>
      <w:r w:rsidR="00C71DFC">
        <w:rPr>
          <w:rFonts w:ascii="Georgia" w:hAnsi="Georgia" w:cs="Arial"/>
        </w:rPr>
        <w:t>last</w:t>
      </w:r>
      <w:r>
        <w:rPr>
          <w:rFonts w:ascii="Georgia" w:hAnsi="Georgia" w:cs="Arial"/>
        </w:rPr>
        <w:t xml:space="preserve"> year include the change in the INTS dual degree that no longer can accommodate the thesis in its timetable.  </w:t>
      </w:r>
      <w:r w:rsidR="00963EAD">
        <w:rPr>
          <w:rFonts w:ascii="Georgia" w:hAnsi="Georgia" w:cs="Arial"/>
        </w:rPr>
        <w:t>Two of our students who had met all other honors requirements could not graduate with University Honors because</w:t>
      </w:r>
      <w:r w:rsidR="001F0880">
        <w:rPr>
          <w:rFonts w:ascii="Georgia" w:hAnsi="Georgia" w:cs="Arial"/>
        </w:rPr>
        <w:t xml:space="preserve"> </w:t>
      </w:r>
      <w:r w:rsidR="00C71DFC">
        <w:rPr>
          <w:rFonts w:ascii="Georgia" w:hAnsi="Georgia" w:cs="Arial"/>
        </w:rPr>
        <w:t xml:space="preserve">the new </w:t>
      </w:r>
      <w:r w:rsidR="001F0880">
        <w:rPr>
          <w:rFonts w:ascii="Georgia" w:hAnsi="Georgia" w:cs="Arial"/>
        </w:rPr>
        <w:t>dual degree timetable</w:t>
      </w:r>
      <w:r w:rsidR="00C71DFC">
        <w:rPr>
          <w:rFonts w:ascii="Georgia" w:hAnsi="Georgia" w:cs="Arial"/>
        </w:rPr>
        <w:t xml:space="preserve"> made it impossible for them to complete a thesis</w:t>
      </w:r>
      <w:r w:rsidR="001F0880">
        <w:rPr>
          <w:rFonts w:ascii="Georgia" w:hAnsi="Georgia" w:cs="Arial"/>
        </w:rPr>
        <w:t xml:space="preserve">.  A new one-year graduate program will supposedly solve that issue for future students.  </w:t>
      </w:r>
    </w:p>
    <w:p w:rsidR="001F0880" w:rsidRDefault="001F0880" w:rsidP="00D058A5">
      <w:pPr>
        <w:rPr>
          <w:rFonts w:ascii="Georgia" w:hAnsi="Georgia" w:cs="Arial"/>
        </w:rPr>
      </w:pPr>
    </w:p>
    <w:p w:rsidR="00D058A5" w:rsidRDefault="001F0880" w:rsidP="00D058A5">
      <w:pPr>
        <w:rPr>
          <w:rFonts w:ascii="Georgia" w:hAnsi="Georgia" w:cs="Arial"/>
        </w:rPr>
      </w:pPr>
      <w:r>
        <w:rPr>
          <w:rFonts w:ascii="Georgia" w:hAnsi="Georgia" w:cs="Arial"/>
        </w:rPr>
        <w:t xml:space="preserve">At least two of our most active honors students in Engineering also felt that distinction was not possible for them given other requirements and their </w:t>
      </w:r>
      <w:r w:rsidR="00A37F20">
        <w:rPr>
          <w:rFonts w:ascii="Georgia" w:hAnsi="Georgia" w:cs="Arial"/>
        </w:rPr>
        <w:t xml:space="preserve">otherwise </w:t>
      </w:r>
      <w:r>
        <w:rPr>
          <w:rFonts w:ascii="Georgia" w:hAnsi="Georgia" w:cs="Arial"/>
        </w:rPr>
        <w:t xml:space="preserve">laudable investment in mentoring </w:t>
      </w:r>
      <w:r w:rsidR="00567771">
        <w:rPr>
          <w:rFonts w:ascii="Georgia" w:hAnsi="Georgia" w:cs="Arial"/>
        </w:rPr>
        <w:t xml:space="preserve">the new class of </w:t>
      </w:r>
      <w:r>
        <w:rPr>
          <w:rFonts w:ascii="Georgia" w:hAnsi="Georgia" w:cs="Arial"/>
        </w:rPr>
        <w:t xml:space="preserve">STEM </w:t>
      </w:r>
      <w:r w:rsidR="00567771">
        <w:rPr>
          <w:rFonts w:ascii="Georgia" w:hAnsi="Georgia" w:cs="Arial"/>
        </w:rPr>
        <w:t xml:space="preserve">students.  A spring quarter meeting with Engineering Chair and faculty resulted in clarification of requirements that will serve honors engineering students well.  </w:t>
      </w:r>
      <w:r w:rsidR="00AF5EF4">
        <w:rPr>
          <w:rFonts w:ascii="Georgia" w:hAnsi="Georgia" w:cs="Arial"/>
        </w:rPr>
        <w:t xml:space="preserve">In fact, as a result of this communication one student whose work would otherwise have been overlooked as appropriate for distinction was able </w:t>
      </w:r>
      <w:r w:rsidR="0032046E">
        <w:rPr>
          <w:rFonts w:ascii="Georgia" w:hAnsi="Georgia" w:cs="Arial"/>
        </w:rPr>
        <w:t>to graduate with distinction and University Honors</w:t>
      </w:r>
      <w:r w:rsidR="00952B1A">
        <w:rPr>
          <w:rFonts w:ascii="Georgia" w:hAnsi="Georgia" w:cs="Arial"/>
        </w:rPr>
        <w:t>.  Clearly, ongoing</w:t>
      </w:r>
      <w:r w:rsidR="00141726">
        <w:rPr>
          <w:rFonts w:ascii="Georgia" w:hAnsi="Georgia" w:cs="Arial"/>
        </w:rPr>
        <w:t xml:space="preserve"> communication among students, departments, and honors must remain a priority.</w:t>
      </w:r>
    </w:p>
    <w:p w:rsidR="00D058A5" w:rsidRDefault="00D058A5" w:rsidP="00D058A5">
      <w:pPr>
        <w:rPr>
          <w:rFonts w:ascii="Georgia" w:hAnsi="Georgia" w:cs="Arial"/>
        </w:rPr>
      </w:pPr>
    </w:p>
    <w:p w:rsidR="00D058A5" w:rsidRDefault="00AD0381" w:rsidP="00741FAB">
      <w:pPr>
        <w:keepNext/>
        <w:tabs>
          <w:tab w:val="left" w:pos="6225"/>
        </w:tabs>
        <w:rPr>
          <w:rFonts w:ascii="Georgia" w:hAnsi="Georgia"/>
          <w:i/>
        </w:rPr>
      </w:pPr>
      <w:r>
        <w:rPr>
          <w:rFonts w:ascii="Georgia" w:hAnsi="Georgia"/>
          <w:i/>
        </w:rPr>
        <w:t xml:space="preserve">2) </w:t>
      </w:r>
      <w:r w:rsidR="0088366A" w:rsidRPr="00AD0381">
        <w:rPr>
          <w:rFonts w:ascii="Georgia" w:hAnsi="Georgia"/>
          <w:i/>
        </w:rPr>
        <w:t xml:space="preserve">Codifying and </w:t>
      </w:r>
      <w:r w:rsidR="00A062D0">
        <w:rPr>
          <w:rFonts w:ascii="Georgia" w:hAnsi="Georgia"/>
          <w:i/>
        </w:rPr>
        <w:t>f</w:t>
      </w:r>
      <w:r w:rsidR="0088366A" w:rsidRPr="00AD0381">
        <w:rPr>
          <w:rFonts w:ascii="Georgia" w:hAnsi="Georgia"/>
          <w:i/>
        </w:rPr>
        <w:t xml:space="preserve">inalizing </w:t>
      </w:r>
      <w:r w:rsidR="00A062D0">
        <w:rPr>
          <w:rFonts w:ascii="Georgia" w:hAnsi="Georgia"/>
          <w:i/>
        </w:rPr>
        <w:t>d</w:t>
      </w:r>
      <w:r w:rsidR="0088366A" w:rsidRPr="00AD0381">
        <w:rPr>
          <w:rFonts w:ascii="Georgia" w:hAnsi="Georgia"/>
          <w:i/>
        </w:rPr>
        <w:t xml:space="preserve">istinction </w:t>
      </w:r>
      <w:r w:rsidR="00A062D0">
        <w:rPr>
          <w:rFonts w:ascii="Georgia" w:hAnsi="Georgia"/>
          <w:i/>
        </w:rPr>
        <w:t>r</w:t>
      </w:r>
      <w:r w:rsidR="0088366A" w:rsidRPr="00AD0381">
        <w:rPr>
          <w:rFonts w:ascii="Georgia" w:hAnsi="Georgia"/>
          <w:i/>
        </w:rPr>
        <w:t>equirements</w:t>
      </w:r>
      <w:r w:rsidR="00741FAB">
        <w:rPr>
          <w:rFonts w:ascii="Georgia" w:hAnsi="Georgia"/>
          <w:i/>
        </w:rPr>
        <w:tab/>
      </w:r>
    </w:p>
    <w:p w:rsidR="00741FAB" w:rsidRDefault="00741FAB" w:rsidP="00741FAB">
      <w:pPr>
        <w:keepNext/>
        <w:tabs>
          <w:tab w:val="left" w:pos="6225"/>
        </w:tabs>
        <w:rPr>
          <w:rFonts w:ascii="Georgia" w:hAnsi="Georgia"/>
          <w:i/>
        </w:rPr>
      </w:pPr>
    </w:p>
    <w:p w:rsidR="00624733" w:rsidRDefault="00C15F7C" w:rsidP="00624733">
      <w:pPr>
        <w:rPr>
          <w:rFonts w:ascii="Georgia" w:hAnsi="Georgia" w:cs="Arial"/>
        </w:rPr>
      </w:pPr>
      <w:r>
        <w:rPr>
          <w:rFonts w:ascii="Georgia" w:hAnsi="Georgia" w:cs="Arial"/>
        </w:rPr>
        <w:t xml:space="preserve">A number of departments on campus have reached out to the Honors Program for feedback regarding their distinction requirements, including </w:t>
      </w:r>
      <w:r w:rsidR="00624733">
        <w:rPr>
          <w:rFonts w:ascii="Georgia" w:hAnsi="Georgia" w:cs="Arial"/>
        </w:rPr>
        <w:t xml:space="preserve">Lamont’s BM distinction plan and that of Computer Science and </w:t>
      </w:r>
      <w:r w:rsidR="000B0D05">
        <w:rPr>
          <w:rFonts w:ascii="Georgia" w:hAnsi="Georgia" w:cs="Arial"/>
        </w:rPr>
        <w:t xml:space="preserve">Media, Film, and </w:t>
      </w:r>
      <w:r w:rsidR="0004393B">
        <w:rPr>
          <w:rFonts w:ascii="Georgia" w:hAnsi="Georgia" w:cs="Arial"/>
        </w:rPr>
        <w:t>Journalism Studies</w:t>
      </w:r>
      <w:r w:rsidR="00F46045">
        <w:rPr>
          <w:rFonts w:ascii="Georgia" w:hAnsi="Georgia" w:cs="Arial"/>
        </w:rPr>
        <w:t xml:space="preserve"> in 2014, ongoing work in Daniels, including efforts to develop a Handbook for all Daniels students regarding distinction, thesis requirements and advisors, and Latin Honors.  Most recently, in spring 2015, </w:t>
      </w:r>
      <w:r w:rsidR="0048289B">
        <w:rPr>
          <w:rFonts w:ascii="Georgia" w:hAnsi="Georgia" w:cs="Arial"/>
        </w:rPr>
        <w:t xml:space="preserve">the meeting between </w:t>
      </w:r>
      <w:r w:rsidR="00F46045">
        <w:rPr>
          <w:rFonts w:ascii="Georgia" w:hAnsi="Georgia" w:cs="Arial"/>
        </w:rPr>
        <w:t xml:space="preserve">Engineering </w:t>
      </w:r>
      <w:r w:rsidR="0048289B">
        <w:rPr>
          <w:rFonts w:ascii="Georgia" w:hAnsi="Georgia" w:cs="Arial"/>
        </w:rPr>
        <w:t>and the</w:t>
      </w:r>
      <w:r w:rsidR="00F46045">
        <w:rPr>
          <w:rFonts w:ascii="Georgia" w:hAnsi="Georgia" w:cs="Arial"/>
        </w:rPr>
        <w:t xml:space="preserve"> Honors Program </w:t>
      </w:r>
      <w:r w:rsidR="0048289B">
        <w:rPr>
          <w:rFonts w:ascii="Georgia" w:hAnsi="Georgia" w:cs="Arial"/>
        </w:rPr>
        <w:t xml:space="preserve">described above involved how the </w:t>
      </w:r>
      <w:r w:rsidR="00F46045">
        <w:rPr>
          <w:rFonts w:ascii="Georgia" w:hAnsi="Georgia" w:cs="Arial"/>
        </w:rPr>
        <w:t>final project required of Engineering students</w:t>
      </w:r>
      <w:r w:rsidR="009A0C11">
        <w:rPr>
          <w:rFonts w:ascii="Georgia" w:hAnsi="Georgia" w:cs="Arial"/>
        </w:rPr>
        <w:t xml:space="preserve"> </w:t>
      </w:r>
      <w:r w:rsidR="0048289B">
        <w:rPr>
          <w:rFonts w:ascii="Georgia" w:hAnsi="Georgia" w:cs="Arial"/>
        </w:rPr>
        <w:t xml:space="preserve">could </w:t>
      </w:r>
      <w:r w:rsidR="009A0C11">
        <w:rPr>
          <w:rFonts w:ascii="Georgia" w:hAnsi="Georgia" w:cs="Arial"/>
        </w:rPr>
        <w:t xml:space="preserve">satisfy distinction requirements. </w:t>
      </w:r>
      <w:r w:rsidR="00A429AB">
        <w:rPr>
          <w:rFonts w:ascii="Georgia" w:hAnsi="Georgia" w:cs="Arial"/>
        </w:rPr>
        <w:t xml:space="preserve"> </w:t>
      </w:r>
      <w:r w:rsidR="00624733">
        <w:rPr>
          <w:rFonts w:ascii="Georgia" w:hAnsi="Georgia" w:cs="Arial"/>
        </w:rPr>
        <w:t xml:space="preserve">  </w:t>
      </w:r>
    </w:p>
    <w:p w:rsidR="00624733" w:rsidRPr="00AD0381" w:rsidRDefault="00624733" w:rsidP="00741FAB">
      <w:pPr>
        <w:keepNext/>
        <w:tabs>
          <w:tab w:val="left" w:pos="6225"/>
        </w:tabs>
        <w:rPr>
          <w:rFonts w:ascii="Georgia" w:hAnsi="Georgia"/>
          <w:i/>
        </w:rPr>
      </w:pPr>
    </w:p>
    <w:p w:rsidR="00974A35" w:rsidRDefault="0088366A" w:rsidP="00D058A5">
      <w:pPr>
        <w:rPr>
          <w:rFonts w:ascii="Georgia" w:hAnsi="Georgia" w:cs="Arial"/>
          <w:i/>
        </w:rPr>
      </w:pPr>
      <w:r>
        <w:rPr>
          <w:rFonts w:ascii="Georgia" w:hAnsi="Georgia"/>
          <w:i/>
        </w:rPr>
        <w:t xml:space="preserve">3) </w:t>
      </w:r>
      <w:r w:rsidR="00A062D0">
        <w:rPr>
          <w:rFonts w:ascii="Georgia" w:hAnsi="Georgia"/>
          <w:i/>
        </w:rPr>
        <w:t>Adequately communicating distinction attainment to honors and r</w:t>
      </w:r>
      <w:r w:rsidR="00974A35" w:rsidRPr="0088366A">
        <w:rPr>
          <w:rFonts w:ascii="Georgia" w:hAnsi="Georgia" w:cs="Arial"/>
          <w:i/>
        </w:rPr>
        <w:t xml:space="preserve">egistrar </w:t>
      </w:r>
    </w:p>
    <w:p w:rsidR="00741FAB" w:rsidRDefault="00741FAB" w:rsidP="00D058A5">
      <w:pPr>
        <w:rPr>
          <w:rFonts w:ascii="Georgia" w:hAnsi="Georgia" w:cs="Arial"/>
        </w:rPr>
      </w:pPr>
    </w:p>
    <w:p w:rsidR="00125BDD" w:rsidRDefault="0067552A" w:rsidP="006D01B9">
      <w:pPr>
        <w:rPr>
          <w:rFonts w:ascii="Georgia" w:hAnsi="Georgia" w:cs="Arial"/>
        </w:rPr>
      </w:pPr>
      <w:r>
        <w:rPr>
          <w:rFonts w:ascii="Georgia" w:hAnsi="Georgia" w:cs="Arial"/>
        </w:rPr>
        <w:lastRenderedPageBreak/>
        <w:t>Communication and cooperation between Honors and the distinction coordinators continues</w:t>
      </w:r>
      <w:r w:rsidR="00A429AB">
        <w:rPr>
          <w:rFonts w:ascii="Georgia" w:hAnsi="Georgia" w:cs="Arial"/>
        </w:rPr>
        <w:t xml:space="preserve"> and continues from time to time to involve confusion</w:t>
      </w:r>
      <w:r w:rsidR="009041B1">
        <w:rPr>
          <w:rFonts w:ascii="Georgia" w:hAnsi="Georgia" w:cs="Arial"/>
        </w:rPr>
        <w:t xml:space="preserve">, </w:t>
      </w:r>
      <w:r w:rsidR="00A429AB">
        <w:rPr>
          <w:rFonts w:ascii="Georgia" w:hAnsi="Georgia" w:cs="Arial"/>
        </w:rPr>
        <w:t>regarding who develops and disseminates distinction requirements</w:t>
      </w:r>
      <w:r w:rsidR="00D61143">
        <w:rPr>
          <w:rFonts w:ascii="Georgia" w:hAnsi="Georgia" w:cs="Arial"/>
        </w:rPr>
        <w:t xml:space="preserve"> </w:t>
      </w:r>
      <w:r w:rsidR="00573E58">
        <w:rPr>
          <w:rFonts w:ascii="Georgia" w:hAnsi="Georgia" w:cs="Arial"/>
        </w:rPr>
        <w:t>and when and whether</w:t>
      </w:r>
      <w:r w:rsidR="00D61143">
        <w:rPr>
          <w:rFonts w:ascii="Georgia" w:hAnsi="Georgia" w:cs="Arial"/>
        </w:rPr>
        <w:t xml:space="preserve"> the Honors Program should be notified regarding a student’s satisfaction of them.  </w:t>
      </w:r>
      <w:r w:rsidR="003B7CBC">
        <w:rPr>
          <w:rFonts w:ascii="Georgia" w:hAnsi="Georgia" w:cs="Arial"/>
        </w:rPr>
        <w:t>For students graduating with University Honors, we must receive a Thesis Verification form signed by the thesis advisor during the 7</w:t>
      </w:r>
      <w:r w:rsidR="003B7CBC" w:rsidRPr="003B7CBC">
        <w:rPr>
          <w:rFonts w:ascii="Georgia" w:hAnsi="Georgia" w:cs="Arial"/>
          <w:vertAlign w:val="superscript"/>
        </w:rPr>
        <w:t>th</w:t>
      </w:r>
      <w:r w:rsidR="003B7CBC">
        <w:rPr>
          <w:rFonts w:ascii="Georgia" w:hAnsi="Georgia" w:cs="Arial"/>
        </w:rPr>
        <w:t xml:space="preserve"> week of the quarter students will graduate </w:t>
      </w:r>
      <w:r w:rsidR="003B7CBC" w:rsidRPr="00464BE2">
        <w:rPr>
          <w:rFonts w:ascii="Georgia" w:hAnsi="Georgia" w:cs="Arial"/>
        </w:rPr>
        <w:t xml:space="preserve">(see Appendix </w:t>
      </w:r>
      <w:r w:rsidR="00464BE2" w:rsidRPr="00464BE2">
        <w:rPr>
          <w:rFonts w:ascii="Georgia" w:hAnsi="Georgia" w:cs="Arial"/>
        </w:rPr>
        <w:t>F</w:t>
      </w:r>
      <w:r w:rsidR="003B7CBC" w:rsidRPr="00464BE2">
        <w:rPr>
          <w:rFonts w:ascii="Georgia" w:hAnsi="Georgia" w:cs="Arial"/>
        </w:rPr>
        <w:t>).</w:t>
      </w:r>
      <w:r w:rsidR="003B7CBC">
        <w:rPr>
          <w:rFonts w:ascii="Georgia" w:hAnsi="Georgia" w:cs="Arial"/>
        </w:rPr>
        <w:t xml:space="preserve">  </w:t>
      </w:r>
      <w:r w:rsidR="00A90905">
        <w:rPr>
          <w:rFonts w:ascii="Georgia" w:hAnsi="Georgia" w:cs="Arial"/>
        </w:rPr>
        <w:t xml:space="preserve">Based on this information we send the registrar the list of students graduating with University Honors.  </w:t>
      </w:r>
      <w:r w:rsidR="002131C0">
        <w:rPr>
          <w:rFonts w:ascii="Georgia" w:hAnsi="Georgia" w:cs="Arial"/>
        </w:rPr>
        <w:t xml:space="preserve">Students not in the Honors Program do not need to provide this form.  Whether in the Honors Program or not, information regarding distinction or Latin Honors must be sent by the department to the registrar’s office.  </w:t>
      </w:r>
    </w:p>
    <w:p w:rsidR="00A90905" w:rsidRDefault="00A90905" w:rsidP="006D01B9">
      <w:pPr>
        <w:rPr>
          <w:rFonts w:ascii="Georgia" w:hAnsi="Georgia" w:cs="Arial"/>
        </w:rPr>
      </w:pPr>
    </w:p>
    <w:p w:rsidR="004A2692" w:rsidRDefault="004A2692" w:rsidP="004A2692">
      <w:pPr>
        <w:keepNext/>
        <w:rPr>
          <w:rFonts w:ascii="Georgia" w:hAnsi="Georgia" w:cs="Arial"/>
          <w:b/>
        </w:rPr>
      </w:pPr>
      <w:r w:rsidRPr="004422E5">
        <w:rPr>
          <w:rFonts w:ascii="Georgia" w:hAnsi="Georgia" w:cs="Arial"/>
          <w:b/>
        </w:rPr>
        <w:t xml:space="preserve">Participation in </w:t>
      </w:r>
      <w:r w:rsidR="00277788" w:rsidRPr="004422E5">
        <w:rPr>
          <w:rFonts w:ascii="Georgia" w:hAnsi="Georgia" w:cs="Arial"/>
          <w:b/>
        </w:rPr>
        <w:t>Honors Community and Enrichment Activities</w:t>
      </w:r>
    </w:p>
    <w:p w:rsidR="00464BE2" w:rsidRDefault="00464BE2" w:rsidP="004A2692">
      <w:pPr>
        <w:keepNext/>
        <w:rPr>
          <w:rFonts w:ascii="Georgia" w:hAnsi="Georgia" w:cs="Arial"/>
          <w:b/>
        </w:rPr>
      </w:pPr>
    </w:p>
    <w:p w:rsidR="00573E58" w:rsidRPr="00573E58" w:rsidRDefault="00D40E04" w:rsidP="00573E58">
      <w:pPr>
        <w:keepNext/>
        <w:rPr>
          <w:rFonts w:ascii="Georgia" w:hAnsi="Georgia" w:cs="Arial"/>
        </w:rPr>
      </w:pPr>
      <w:r>
        <w:rPr>
          <w:rFonts w:ascii="Georgia" w:hAnsi="Georgia" w:cs="Arial"/>
        </w:rPr>
        <w:t>Our efforts to support our student community include:</w:t>
      </w:r>
    </w:p>
    <w:p w:rsidR="00741FAB" w:rsidRPr="00741FAB" w:rsidRDefault="00741FAB" w:rsidP="00594C49">
      <w:pPr>
        <w:pStyle w:val="ListParagraph"/>
        <w:keepNext/>
        <w:numPr>
          <w:ilvl w:val="0"/>
          <w:numId w:val="11"/>
        </w:numPr>
        <w:rPr>
          <w:rFonts w:ascii="Georgia" w:hAnsi="Georgia" w:cs="Arial"/>
        </w:rPr>
      </w:pPr>
      <w:r w:rsidRPr="00741FAB">
        <w:rPr>
          <w:rFonts w:ascii="Georgia" w:hAnsi="Georgia" w:cs="Arial"/>
        </w:rPr>
        <w:t>Fostering Involvement in the Honors Community</w:t>
      </w:r>
    </w:p>
    <w:p w:rsidR="00974A35" w:rsidRDefault="00974A35" w:rsidP="00594C49">
      <w:pPr>
        <w:pStyle w:val="ListParagraph"/>
        <w:numPr>
          <w:ilvl w:val="0"/>
          <w:numId w:val="7"/>
        </w:numPr>
        <w:rPr>
          <w:rFonts w:ascii="Georgia" w:hAnsi="Georgia" w:cs="Arial"/>
        </w:rPr>
      </w:pPr>
      <w:r w:rsidRPr="0088366A">
        <w:rPr>
          <w:rFonts w:ascii="Georgia" w:hAnsi="Georgia" w:cs="Arial"/>
        </w:rPr>
        <w:t>Support</w:t>
      </w:r>
      <w:r w:rsidR="00D40E04">
        <w:rPr>
          <w:rFonts w:ascii="Georgia" w:hAnsi="Georgia" w:cs="Arial"/>
        </w:rPr>
        <w:t>ing</w:t>
      </w:r>
      <w:r w:rsidRPr="0088366A">
        <w:rPr>
          <w:rFonts w:ascii="Georgia" w:hAnsi="Georgia" w:cs="Arial"/>
        </w:rPr>
        <w:t xml:space="preserve"> </w:t>
      </w:r>
      <w:r w:rsidR="00A062D0">
        <w:rPr>
          <w:rFonts w:ascii="Georgia" w:hAnsi="Georgia" w:cs="Arial"/>
        </w:rPr>
        <w:t>S</w:t>
      </w:r>
      <w:r w:rsidRPr="0088366A">
        <w:rPr>
          <w:rFonts w:ascii="Georgia" w:hAnsi="Georgia" w:cs="Arial"/>
        </w:rPr>
        <w:t xml:space="preserve">tudent Projects and Programs </w:t>
      </w:r>
    </w:p>
    <w:p w:rsidR="00741FAB" w:rsidRPr="0088366A" w:rsidRDefault="00741FAB" w:rsidP="00594C49">
      <w:pPr>
        <w:pStyle w:val="ListParagraph"/>
        <w:numPr>
          <w:ilvl w:val="0"/>
          <w:numId w:val="7"/>
        </w:numPr>
        <w:rPr>
          <w:rFonts w:ascii="Georgia" w:hAnsi="Georgia" w:cs="Arial"/>
        </w:rPr>
      </w:pPr>
      <w:r>
        <w:rPr>
          <w:rFonts w:ascii="Georgia" w:hAnsi="Georgia" w:cs="Arial"/>
        </w:rPr>
        <w:t>Support</w:t>
      </w:r>
      <w:r w:rsidR="00D40E04">
        <w:rPr>
          <w:rFonts w:ascii="Georgia" w:hAnsi="Georgia" w:cs="Arial"/>
        </w:rPr>
        <w:t>ing</w:t>
      </w:r>
      <w:r>
        <w:rPr>
          <w:rFonts w:ascii="Georgia" w:hAnsi="Georgia" w:cs="Arial"/>
        </w:rPr>
        <w:t xml:space="preserve"> Campus and Course Enrichment</w:t>
      </w:r>
    </w:p>
    <w:p w:rsidR="00974A35" w:rsidRPr="00974A35" w:rsidRDefault="0088366A" w:rsidP="00594C49">
      <w:pPr>
        <w:pStyle w:val="ListParagraph"/>
        <w:keepNext/>
        <w:numPr>
          <w:ilvl w:val="0"/>
          <w:numId w:val="5"/>
        </w:numPr>
        <w:rPr>
          <w:rFonts w:ascii="Georgia" w:hAnsi="Georgia" w:cs="Arial"/>
        </w:rPr>
      </w:pPr>
      <w:r>
        <w:rPr>
          <w:rFonts w:ascii="Georgia" w:hAnsi="Georgia" w:cs="Arial"/>
        </w:rPr>
        <w:t xml:space="preserve">Providing Varied and </w:t>
      </w:r>
      <w:r w:rsidR="00974A35" w:rsidRPr="00974A35">
        <w:rPr>
          <w:rFonts w:ascii="Georgia" w:hAnsi="Georgia" w:cs="Arial"/>
        </w:rPr>
        <w:t>Thoughtful Honors Programming</w:t>
      </w:r>
    </w:p>
    <w:p w:rsidR="00974A35" w:rsidRDefault="00974A35" w:rsidP="00594C49">
      <w:pPr>
        <w:pStyle w:val="ListParagraph"/>
        <w:keepNext/>
        <w:numPr>
          <w:ilvl w:val="0"/>
          <w:numId w:val="5"/>
        </w:numPr>
        <w:rPr>
          <w:rFonts w:ascii="Georgia" w:hAnsi="Georgia" w:cs="Arial"/>
        </w:rPr>
      </w:pPr>
      <w:r w:rsidRPr="00974A35">
        <w:rPr>
          <w:rFonts w:ascii="Georgia" w:hAnsi="Georgia" w:cs="Arial"/>
        </w:rPr>
        <w:t xml:space="preserve">Providing </w:t>
      </w:r>
      <w:r w:rsidR="00A062D0">
        <w:rPr>
          <w:rFonts w:ascii="Georgia" w:hAnsi="Georgia" w:cs="Arial"/>
        </w:rPr>
        <w:t>Opportuni</w:t>
      </w:r>
      <w:r>
        <w:rPr>
          <w:rFonts w:ascii="Georgia" w:hAnsi="Georgia" w:cs="Arial"/>
        </w:rPr>
        <w:t xml:space="preserve">ties </w:t>
      </w:r>
      <w:r w:rsidRPr="00974A35">
        <w:rPr>
          <w:rFonts w:ascii="Georgia" w:hAnsi="Georgia" w:cs="Arial"/>
        </w:rPr>
        <w:t xml:space="preserve">for student </w:t>
      </w:r>
      <w:r>
        <w:rPr>
          <w:rFonts w:ascii="Georgia" w:hAnsi="Georgia" w:cs="Arial"/>
        </w:rPr>
        <w:t xml:space="preserve">input and </w:t>
      </w:r>
      <w:r w:rsidRPr="00974A35">
        <w:rPr>
          <w:rFonts w:ascii="Georgia" w:hAnsi="Georgia" w:cs="Arial"/>
        </w:rPr>
        <w:t xml:space="preserve">exchange </w:t>
      </w:r>
    </w:p>
    <w:p w:rsidR="00741FAB" w:rsidRDefault="00741FAB" w:rsidP="00741FAB">
      <w:pPr>
        <w:keepNext/>
        <w:rPr>
          <w:rFonts w:ascii="Georgia" w:hAnsi="Georgia" w:cs="Arial"/>
        </w:rPr>
      </w:pPr>
    </w:p>
    <w:p w:rsidR="00741FAB" w:rsidRPr="00BE189E" w:rsidRDefault="00BE189E" w:rsidP="00BE189E">
      <w:pPr>
        <w:rPr>
          <w:rFonts w:ascii="Georgia" w:hAnsi="Georgia" w:cs="Arial"/>
          <w:i/>
        </w:rPr>
      </w:pPr>
      <w:r>
        <w:rPr>
          <w:rFonts w:ascii="Georgia" w:hAnsi="Georgia" w:cs="Arial"/>
          <w:i/>
        </w:rPr>
        <w:t xml:space="preserve">1) </w:t>
      </w:r>
      <w:r w:rsidR="00741FAB" w:rsidRPr="00BE189E">
        <w:rPr>
          <w:rFonts w:ascii="Georgia" w:hAnsi="Georgia" w:cs="Arial"/>
          <w:i/>
        </w:rPr>
        <w:t>Fostering Involvement in the Honors Community</w:t>
      </w:r>
    </w:p>
    <w:p w:rsidR="00BE189E" w:rsidRDefault="00BE189E" w:rsidP="00BE189E">
      <w:pPr>
        <w:rPr>
          <w:rFonts w:ascii="Georgia" w:hAnsi="Georgia" w:cs="Arial"/>
        </w:rPr>
      </w:pPr>
    </w:p>
    <w:p w:rsidR="00B11688" w:rsidRDefault="00BE189E" w:rsidP="00492401">
      <w:pPr>
        <w:rPr>
          <w:rFonts w:ascii="Georgia" w:hAnsi="Georgia" w:cs="Arial"/>
        </w:rPr>
      </w:pPr>
      <w:r w:rsidRPr="00BE189E">
        <w:rPr>
          <w:rFonts w:ascii="Georgia" w:hAnsi="Georgia" w:cs="Arial"/>
        </w:rPr>
        <w:t xml:space="preserve">As a result of our consistent efforts to improve offerings and communication, participation in our </w:t>
      </w:r>
      <w:r w:rsidRPr="00FB324B">
        <w:rPr>
          <w:rFonts w:ascii="Georgia" w:hAnsi="Georgia" w:cs="Arial"/>
        </w:rPr>
        <w:t xml:space="preserve">programming has continued to increase since the 2008 revision to the program.  In toto, </w:t>
      </w:r>
      <w:r w:rsidR="00313AF2" w:rsidRPr="00FB324B">
        <w:rPr>
          <w:rFonts w:ascii="Georgia" w:hAnsi="Georgia" w:cs="Arial"/>
        </w:rPr>
        <w:t xml:space="preserve">620 students attended honors events in 14-15, 84 of them at student-organized Voltaire Society events.  440 students participated in events in 13-14, </w:t>
      </w:r>
      <w:r w:rsidR="00F91367" w:rsidRPr="00FB324B">
        <w:rPr>
          <w:rFonts w:ascii="Georgia" w:hAnsi="Georgia" w:cs="Arial"/>
        </w:rPr>
        <w:t xml:space="preserve">599 students attended honors events in 12-13, </w:t>
      </w:r>
      <w:r w:rsidR="00313AF2" w:rsidRPr="00FB324B">
        <w:rPr>
          <w:rFonts w:ascii="Georgia" w:hAnsi="Georgia" w:cs="Arial"/>
        </w:rPr>
        <w:t xml:space="preserve">and </w:t>
      </w:r>
      <w:r w:rsidR="00F91367" w:rsidRPr="00FB324B">
        <w:rPr>
          <w:rFonts w:ascii="Georgia" w:hAnsi="Georgia" w:cs="Arial"/>
        </w:rPr>
        <w:t xml:space="preserve"> </w:t>
      </w:r>
      <w:r w:rsidRPr="00FB324B">
        <w:rPr>
          <w:rFonts w:ascii="Georgia" w:hAnsi="Georgia" w:cs="Arial"/>
        </w:rPr>
        <w:t>651 students attended honors events in 11-12</w:t>
      </w:r>
      <w:r w:rsidR="00FB324B" w:rsidRPr="00FB324B">
        <w:rPr>
          <w:rFonts w:ascii="Georgia" w:hAnsi="Georgia" w:cs="Arial"/>
        </w:rPr>
        <w:t xml:space="preserve">.  The large number in 11-12 </w:t>
      </w:r>
      <w:r w:rsidR="00313AF2" w:rsidRPr="00FB324B">
        <w:rPr>
          <w:rFonts w:ascii="Georgia" w:hAnsi="Georgia" w:cs="Arial"/>
        </w:rPr>
        <w:t xml:space="preserve">reflects </w:t>
      </w:r>
      <w:r w:rsidR="00FB324B" w:rsidRPr="00FB324B">
        <w:rPr>
          <w:rFonts w:ascii="Georgia" w:hAnsi="Georgia" w:cs="Arial"/>
        </w:rPr>
        <w:t>two incredibly popular summer advanced screening</w:t>
      </w:r>
      <w:r w:rsidR="000A5E32">
        <w:rPr>
          <w:rFonts w:ascii="Georgia" w:hAnsi="Georgia" w:cs="Arial"/>
        </w:rPr>
        <w:t>s</w:t>
      </w:r>
      <w:r w:rsidR="00FB324B" w:rsidRPr="00FB324B">
        <w:rPr>
          <w:rFonts w:ascii="Georgia" w:hAnsi="Georgia" w:cs="Arial"/>
        </w:rPr>
        <w:t xml:space="preserve"> of the last two </w:t>
      </w:r>
      <w:r w:rsidR="00B11688" w:rsidRPr="00FB324B">
        <w:rPr>
          <w:rFonts w:ascii="Georgia" w:hAnsi="Georgia" w:cs="Arial"/>
          <w:i/>
        </w:rPr>
        <w:t>Harry Potter</w:t>
      </w:r>
      <w:r w:rsidR="00B11688" w:rsidRPr="00FB324B">
        <w:rPr>
          <w:rFonts w:ascii="Georgia" w:hAnsi="Georgia" w:cs="Arial"/>
        </w:rPr>
        <w:t xml:space="preserve"> film</w:t>
      </w:r>
      <w:r w:rsidR="007E4F25" w:rsidRPr="00FB324B">
        <w:rPr>
          <w:rFonts w:ascii="Georgia" w:hAnsi="Georgia" w:cs="Arial"/>
        </w:rPr>
        <w:t>s</w:t>
      </w:r>
      <w:r w:rsidR="00B11688" w:rsidRPr="00FB324B">
        <w:rPr>
          <w:rFonts w:ascii="Georgia" w:hAnsi="Georgia" w:cs="Arial"/>
        </w:rPr>
        <w:t xml:space="preserve"> which attracted over </w:t>
      </w:r>
      <w:r w:rsidR="00FB324B" w:rsidRPr="00FB324B">
        <w:rPr>
          <w:rFonts w:ascii="Georgia" w:hAnsi="Georgia" w:cs="Arial"/>
        </w:rPr>
        <w:t>60</w:t>
      </w:r>
      <w:r w:rsidR="00B11688" w:rsidRPr="00FB324B">
        <w:rPr>
          <w:rFonts w:ascii="Georgia" w:hAnsi="Georgia" w:cs="Arial"/>
        </w:rPr>
        <w:t xml:space="preserve"> students</w:t>
      </w:r>
      <w:r w:rsidR="00313AF2" w:rsidRPr="00FB324B">
        <w:rPr>
          <w:rFonts w:ascii="Georgia" w:hAnsi="Georgia" w:cs="Arial"/>
        </w:rPr>
        <w:t xml:space="preserve"> </w:t>
      </w:r>
      <w:r w:rsidR="00FB324B" w:rsidRPr="00FB324B">
        <w:rPr>
          <w:rFonts w:ascii="Georgia" w:hAnsi="Georgia" w:cs="Arial"/>
        </w:rPr>
        <w:t>total.  Likewise, the very low number in</w:t>
      </w:r>
      <w:r w:rsidR="00FB324B">
        <w:rPr>
          <w:rFonts w:ascii="Georgia" w:hAnsi="Georgia" w:cs="Arial"/>
        </w:rPr>
        <w:t xml:space="preserve"> 13-14 </w:t>
      </w:r>
      <w:r w:rsidR="000A5E32">
        <w:rPr>
          <w:rFonts w:ascii="Georgia" w:hAnsi="Georgia" w:cs="Arial"/>
        </w:rPr>
        <w:t xml:space="preserve">probably </w:t>
      </w:r>
      <w:r w:rsidR="00FB324B">
        <w:rPr>
          <w:rFonts w:ascii="Georgia" w:hAnsi="Georgia" w:cs="Arial"/>
        </w:rPr>
        <w:t>reflects lost momentum as a result of the previous year’s budget shortfall and resultant cancellations.</w:t>
      </w:r>
      <w:r w:rsidR="00B11688">
        <w:rPr>
          <w:rFonts w:ascii="Georgia" w:hAnsi="Georgia" w:cs="Arial"/>
        </w:rPr>
        <w:t xml:space="preserve"> </w:t>
      </w:r>
    </w:p>
    <w:p w:rsidR="00FB324B" w:rsidRDefault="00FB324B" w:rsidP="00492401">
      <w:pPr>
        <w:rPr>
          <w:rFonts w:ascii="Georgia" w:hAnsi="Georgia" w:cs="Arial"/>
        </w:rPr>
      </w:pPr>
    </w:p>
    <w:p w:rsidR="00E42331" w:rsidRDefault="00B11688" w:rsidP="00492401">
      <w:pPr>
        <w:rPr>
          <w:rFonts w:ascii="Georgia" w:hAnsi="Georgia" w:cs="Arial"/>
        </w:rPr>
      </w:pPr>
      <w:r>
        <w:rPr>
          <w:rFonts w:ascii="Georgia" w:hAnsi="Georgia" w:cs="Arial"/>
        </w:rPr>
        <w:t xml:space="preserve"> </w:t>
      </w:r>
      <w:r w:rsidR="007E4F25" w:rsidRPr="00FB324B">
        <w:rPr>
          <w:rFonts w:ascii="Georgia" w:hAnsi="Georgia" w:cs="Arial"/>
        </w:rPr>
        <w:t>All things being equal, t</w:t>
      </w:r>
      <w:r w:rsidRPr="00FB324B">
        <w:rPr>
          <w:rFonts w:ascii="Georgia" w:hAnsi="Georgia" w:cs="Arial"/>
        </w:rPr>
        <w:t xml:space="preserve">he numbers </w:t>
      </w:r>
      <w:r w:rsidR="000A5E32">
        <w:rPr>
          <w:rFonts w:ascii="Georgia" w:hAnsi="Georgia" w:cs="Arial"/>
        </w:rPr>
        <w:t xml:space="preserve">for 14-15 </w:t>
      </w:r>
      <w:r w:rsidRPr="00FB324B">
        <w:rPr>
          <w:rFonts w:ascii="Georgia" w:hAnsi="Georgia" w:cs="Arial"/>
        </w:rPr>
        <w:t>show a continued trend toward considerably greater engagement in our students</w:t>
      </w:r>
      <w:r w:rsidR="000A5E32">
        <w:rPr>
          <w:rFonts w:ascii="Georgia" w:hAnsi="Georgia" w:cs="Arial"/>
        </w:rPr>
        <w:t xml:space="preserve"> as well as more variety in activities.  This is in part a result of the work of the Voltaire Society organizers, who planned and publicized a steady menu of activities, especially in the last half of the academic year</w:t>
      </w:r>
      <w:r w:rsidRPr="00FB324B">
        <w:rPr>
          <w:rFonts w:ascii="Georgia" w:hAnsi="Georgia" w:cs="Arial"/>
        </w:rPr>
        <w:t>.</w:t>
      </w:r>
      <w:r w:rsidR="00E42331" w:rsidRPr="00FB324B">
        <w:rPr>
          <w:rFonts w:ascii="Georgia" w:hAnsi="Georgia" w:cs="Arial"/>
        </w:rPr>
        <w:t xml:space="preserve">  </w:t>
      </w:r>
      <w:r w:rsidR="00BE189E" w:rsidRPr="00FB324B">
        <w:rPr>
          <w:rFonts w:ascii="Georgia" w:hAnsi="Georgia" w:cs="Arial"/>
        </w:rPr>
        <w:t>In 09-10, 340 students participated (at least 170</w:t>
      </w:r>
      <w:r w:rsidR="003961EB">
        <w:rPr>
          <w:rFonts w:ascii="Georgia" w:hAnsi="Georgia" w:cs="Arial"/>
        </w:rPr>
        <w:t xml:space="preserve"> or 50%</w:t>
      </w:r>
      <w:r w:rsidR="00BE189E" w:rsidRPr="00FB324B">
        <w:rPr>
          <w:rFonts w:ascii="Georgia" w:hAnsi="Georgia" w:cs="Arial"/>
        </w:rPr>
        <w:t xml:space="preserve"> of whom were unique Honors students); in 10-11 529 students (195 different individuals) attended Honors events.  </w:t>
      </w:r>
      <w:r w:rsidR="006E50B6" w:rsidRPr="00FB324B">
        <w:rPr>
          <w:rFonts w:ascii="Georgia" w:hAnsi="Georgia" w:cs="Arial"/>
        </w:rPr>
        <w:t xml:space="preserve">Of our 599 participants in </w:t>
      </w:r>
      <w:r w:rsidR="00F91367" w:rsidRPr="00FB324B">
        <w:rPr>
          <w:rFonts w:ascii="Georgia" w:hAnsi="Georgia" w:cs="Arial"/>
        </w:rPr>
        <w:t xml:space="preserve">12-13, </w:t>
      </w:r>
      <w:r w:rsidR="00E42331" w:rsidRPr="00FB324B">
        <w:rPr>
          <w:rFonts w:ascii="Georgia" w:hAnsi="Georgia" w:cs="Arial"/>
        </w:rPr>
        <w:t xml:space="preserve">197 or 58% of honors students </w:t>
      </w:r>
      <w:r w:rsidR="00F91367" w:rsidRPr="00FB324B">
        <w:rPr>
          <w:rFonts w:ascii="Georgia" w:hAnsi="Georgia" w:cs="Arial"/>
        </w:rPr>
        <w:t>p</w:t>
      </w:r>
      <w:r w:rsidR="00FB324B" w:rsidRPr="00FB324B">
        <w:rPr>
          <w:rFonts w:ascii="Georgia" w:hAnsi="Georgia" w:cs="Arial"/>
        </w:rPr>
        <w:t>articipated in at least 1 event, and even the small number in 13-14 included a larger than usual number</w:t>
      </w:r>
      <w:r w:rsidR="000A5E32">
        <w:rPr>
          <w:rFonts w:ascii="Georgia" w:hAnsi="Georgia" w:cs="Arial"/>
        </w:rPr>
        <w:t xml:space="preserve"> (</w:t>
      </w:r>
      <w:r w:rsidR="00FB324B">
        <w:rPr>
          <w:rFonts w:ascii="Georgia" w:hAnsi="Georgia" w:cs="Arial"/>
        </w:rPr>
        <w:t>2</w:t>
      </w:r>
      <w:r w:rsidR="003961EB">
        <w:rPr>
          <w:rFonts w:ascii="Georgia" w:hAnsi="Georgia" w:cs="Arial"/>
        </w:rPr>
        <w:t>0</w:t>
      </w:r>
      <w:r w:rsidR="00FB324B">
        <w:rPr>
          <w:rFonts w:ascii="Georgia" w:hAnsi="Georgia" w:cs="Arial"/>
        </w:rPr>
        <w:t>3</w:t>
      </w:r>
      <w:r w:rsidR="003961EB">
        <w:rPr>
          <w:rFonts w:ascii="Georgia" w:hAnsi="Georgia" w:cs="Arial"/>
        </w:rPr>
        <w:t xml:space="preserve"> of 324, or 62%</w:t>
      </w:r>
      <w:r w:rsidR="000A5E32">
        <w:rPr>
          <w:rFonts w:ascii="Georgia" w:hAnsi="Georgia" w:cs="Arial"/>
        </w:rPr>
        <w:t>)</w:t>
      </w:r>
      <w:r w:rsidR="00FB324B">
        <w:rPr>
          <w:rFonts w:ascii="Georgia" w:hAnsi="Georgia" w:cs="Arial"/>
        </w:rPr>
        <w:t xml:space="preserve"> of distinct individuals.  AY 14-15 had the second largest number of participants, of whom more than 2</w:t>
      </w:r>
      <w:r w:rsidR="000A5E32">
        <w:rPr>
          <w:rFonts w:ascii="Georgia" w:hAnsi="Georgia" w:cs="Arial"/>
        </w:rPr>
        <w:t>10 (60% of our 348 members)</w:t>
      </w:r>
      <w:r w:rsidR="00FB324B">
        <w:rPr>
          <w:rFonts w:ascii="Georgia" w:hAnsi="Georgia" w:cs="Arial"/>
        </w:rPr>
        <w:t xml:space="preserve"> </w:t>
      </w:r>
      <w:r w:rsidR="00464BE2">
        <w:rPr>
          <w:rFonts w:ascii="Georgia" w:hAnsi="Georgia" w:cs="Arial"/>
        </w:rPr>
        <w:t>were unique individuals</w:t>
      </w:r>
      <w:r w:rsidR="00FB324B">
        <w:rPr>
          <w:rFonts w:ascii="Georgia" w:hAnsi="Georgia" w:cs="Arial"/>
        </w:rPr>
        <w:t>.</w:t>
      </w:r>
    </w:p>
    <w:p w:rsidR="006E50B6" w:rsidRPr="00803A49" w:rsidRDefault="006E50B6" w:rsidP="00492401">
      <w:pPr>
        <w:rPr>
          <w:rFonts w:ascii="Georgia" w:hAnsi="Georgia" w:cs="Arial"/>
          <w:b/>
        </w:rPr>
      </w:pPr>
    </w:p>
    <w:p w:rsidR="00590214" w:rsidRDefault="003A52F8" w:rsidP="00492401">
      <w:pPr>
        <w:rPr>
          <w:rFonts w:ascii="Georgia" w:hAnsi="Georgia" w:cs="Arial"/>
        </w:rPr>
      </w:pPr>
      <w:r>
        <w:rPr>
          <w:rFonts w:ascii="Georgia" w:hAnsi="Georgia" w:cs="Arial"/>
        </w:rPr>
        <w:lastRenderedPageBreak/>
        <w:t>In 1</w:t>
      </w:r>
      <w:r w:rsidR="00270F71">
        <w:rPr>
          <w:rFonts w:ascii="Georgia" w:hAnsi="Georgia" w:cs="Arial"/>
        </w:rPr>
        <w:t>4</w:t>
      </w:r>
      <w:r w:rsidR="00F66FB6">
        <w:rPr>
          <w:rFonts w:ascii="Georgia" w:hAnsi="Georgia" w:cs="Arial"/>
        </w:rPr>
        <w:t>-1</w:t>
      </w:r>
      <w:r w:rsidR="00270F71">
        <w:rPr>
          <w:rFonts w:ascii="Georgia" w:hAnsi="Georgia" w:cs="Arial"/>
        </w:rPr>
        <w:t>5</w:t>
      </w:r>
      <w:r>
        <w:rPr>
          <w:rFonts w:ascii="Georgia" w:hAnsi="Georgia" w:cs="Arial"/>
        </w:rPr>
        <w:t xml:space="preserve"> we continued efforts </w:t>
      </w:r>
      <w:r w:rsidR="00EA75B3">
        <w:rPr>
          <w:rFonts w:ascii="Georgia" w:hAnsi="Georgia" w:cs="Arial"/>
        </w:rPr>
        <w:t>at communication</w:t>
      </w:r>
      <w:r w:rsidR="00D96053">
        <w:rPr>
          <w:rFonts w:ascii="Georgia" w:hAnsi="Georgia" w:cs="Arial"/>
        </w:rPr>
        <w:t xml:space="preserve"> through the web, email, and Facebook</w:t>
      </w:r>
      <w:r w:rsidR="00BE189E">
        <w:rPr>
          <w:rFonts w:ascii="Georgia" w:hAnsi="Georgia" w:cs="Arial"/>
        </w:rPr>
        <w:t xml:space="preserve">. </w:t>
      </w:r>
      <w:r w:rsidR="00B02C80" w:rsidRPr="00442E7B">
        <w:rPr>
          <w:rFonts w:ascii="Georgia" w:hAnsi="Georgia" w:cs="Arial"/>
        </w:rPr>
        <w:t xml:space="preserve">The website </w:t>
      </w:r>
      <w:r w:rsidR="00F261F8">
        <w:rPr>
          <w:rFonts w:ascii="Georgia" w:hAnsi="Georgia" w:cs="Arial"/>
        </w:rPr>
        <w:t>has been</w:t>
      </w:r>
      <w:r w:rsidR="0075066F">
        <w:rPr>
          <w:rFonts w:ascii="Georgia" w:hAnsi="Georgia" w:cs="Arial"/>
        </w:rPr>
        <w:t xml:space="preserve"> helpful in communicating with both current and prospective students.  </w:t>
      </w:r>
      <w:r w:rsidR="003C4506">
        <w:rPr>
          <w:rFonts w:ascii="Georgia" w:hAnsi="Georgia" w:cs="Arial"/>
        </w:rPr>
        <w:t>The Honors website also houses information regarding Extreme Academics</w:t>
      </w:r>
      <w:r w:rsidR="006E50B6">
        <w:rPr>
          <w:rFonts w:ascii="Georgia" w:hAnsi="Georgia" w:cs="Arial"/>
        </w:rPr>
        <w:t>, and b</w:t>
      </w:r>
      <w:r w:rsidR="003C4506">
        <w:rPr>
          <w:rFonts w:ascii="Georgia" w:hAnsi="Georgia" w:cs="Arial"/>
        </w:rPr>
        <w:t xml:space="preserve">oth Honors and Extreme Academics are </w:t>
      </w:r>
      <w:r w:rsidR="003C4506" w:rsidRPr="00374B28">
        <w:rPr>
          <w:rFonts w:ascii="Georgia" w:hAnsi="Georgia" w:cs="Arial"/>
          <w:i/>
        </w:rPr>
        <w:t xml:space="preserve">Facebook </w:t>
      </w:r>
      <w:r w:rsidR="003C4506">
        <w:rPr>
          <w:rFonts w:ascii="Georgia" w:hAnsi="Georgia" w:cs="Arial"/>
        </w:rPr>
        <w:t xml:space="preserve">groups.  </w:t>
      </w:r>
      <w:r w:rsidR="001A5C65">
        <w:rPr>
          <w:rFonts w:ascii="Georgia" w:hAnsi="Georgia" w:cs="Arial"/>
        </w:rPr>
        <w:t xml:space="preserve">Thanks to the time spent </w:t>
      </w:r>
      <w:r w:rsidR="005A3803">
        <w:rPr>
          <w:rFonts w:ascii="Georgia" w:hAnsi="Georgia" w:cs="Arial"/>
        </w:rPr>
        <w:t xml:space="preserve">by </w:t>
      </w:r>
      <w:r w:rsidR="00113548">
        <w:rPr>
          <w:rFonts w:ascii="Georgia" w:hAnsi="Georgia" w:cs="Arial"/>
        </w:rPr>
        <w:t xml:space="preserve">Dylan Mackie-Hernandez, </w:t>
      </w:r>
      <w:r w:rsidR="005A3803">
        <w:rPr>
          <w:rFonts w:ascii="Georgia" w:hAnsi="Georgia" w:cs="Arial"/>
        </w:rPr>
        <w:t>our</w:t>
      </w:r>
      <w:r w:rsidR="00113548">
        <w:rPr>
          <w:rFonts w:ascii="Georgia" w:hAnsi="Georgia" w:cs="Arial"/>
        </w:rPr>
        <w:t xml:space="preserve"> graduate</w:t>
      </w:r>
      <w:r w:rsidR="005A3803">
        <w:rPr>
          <w:rFonts w:ascii="Georgia" w:hAnsi="Georgia" w:cs="Arial"/>
        </w:rPr>
        <w:t xml:space="preserve"> work study</w:t>
      </w:r>
      <w:r w:rsidR="00113548">
        <w:rPr>
          <w:rFonts w:ascii="Georgia" w:hAnsi="Georgia" w:cs="Arial"/>
        </w:rPr>
        <w:t>,</w:t>
      </w:r>
      <w:r w:rsidR="005A3803">
        <w:rPr>
          <w:rFonts w:ascii="Georgia" w:hAnsi="Georgia" w:cs="Arial"/>
        </w:rPr>
        <w:t xml:space="preserve"> our </w:t>
      </w:r>
      <w:r w:rsidR="001A5C65" w:rsidRPr="00374B28">
        <w:rPr>
          <w:rFonts w:ascii="Georgia" w:hAnsi="Georgia" w:cs="Arial"/>
          <w:i/>
        </w:rPr>
        <w:t>Facebook</w:t>
      </w:r>
      <w:r w:rsidR="001A5C65">
        <w:rPr>
          <w:rFonts w:ascii="Georgia" w:hAnsi="Georgia" w:cs="Arial"/>
        </w:rPr>
        <w:t xml:space="preserve"> groups </w:t>
      </w:r>
      <w:r w:rsidR="006E50B6">
        <w:rPr>
          <w:rFonts w:ascii="Georgia" w:hAnsi="Georgia" w:cs="Arial"/>
        </w:rPr>
        <w:t>have become go-to</w:t>
      </w:r>
      <w:r w:rsidR="005A3803">
        <w:rPr>
          <w:rFonts w:ascii="Georgia" w:hAnsi="Georgia" w:cs="Arial"/>
        </w:rPr>
        <w:t xml:space="preserve"> sites for students to share inquiries and information as well as </w:t>
      </w:r>
      <w:r w:rsidR="000B0B43">
        <w:rPr>
          <w:rFonts w:ascii="Georgia" w:hAnsi="Georgia" w:cs="Arial"/>
        </w:rPr>
        <w:t xml:space="preserve">for us </w:t>
      </w:r>
      <w:r w:rsidR="005A3803">
        <w:rPr>
          <w:rFonts w:ascii="Georgia" w:hAnsi="Georgia" w:cs="Arial"/>
        </w:rPr>
        <w:t xml:space="preserve">to get the word out regarding upcoming events.  </w:t>
      </w:r>
      <w:r w:rsidR="00113548">
        <w:rPr>
          <w:rFonts w:ascii="Georgia" w:hAnsi="Georgia" w:cs="Arial"/>
        </w:rPr>
        <w:t xml:space="preserve"> The addition of the weekly Honors Newsletter has also helped students learn about events and requirements. </w:t>
      </w:r>
    </w:p>
    <w:p w:rsidR="00BE189E" w:rsidRDefault="00BE189E" w:rsidP="00492401">
      <w:pPr>
        <w:rPr>
          <w:rFonts w:ascii="Georgia" w:hAnsi="Georgia" w:cs="Arial"/>
        </w:rPr>
      </w:pPr>
    </w:p>
    <w:p w:rsidR="00777B3D" w:rsidRDefault="007E3BA1" w:rsidP="00BE189E">
      <w:pPr>
        <w:rPr>
          <w:rFonts w:ascii="Georgia" w:hAnsi="Georgia" w:cs="Arial"/>
        </w:rPr>
      </w:pPr>
      <w:r>
        <w:rPr>
          <w:rFonts w:ascii="Georgia" w:hAnsi="Georgia" w:cs="Arial"/>
        </w:rPr>
        <w:t>Honors hous</w:t>
      </w:r>
      <w:r w:rsidR="008310B3">
        <w:rPr>
          <w:rFonts w:ascii="Georgia" w:hAnsi="Georgia" w:cs="Arial"/>
        </w:rPr>
        <w:t>i</w:t>
      </w:r>
      <w:r>
        <w:rPr>
          <w:rFonts w:ascii="Georgia" w:hAnsi="Georgia" w:cs="Arial"/>
        </w:rPr>
        <w:t>ng</w:t>
      </w:r>
      <w:r w:rsidR="008310B3">
        <w:rPr>
          <w:rFonts w:ascii="Georgia" w:hAnsi="Georgia" w:cs="Arial"/>
        </w:rPr>
        <w:t xml:space="preserve"> continues to attract roughly a third of our incoming students, and thanks to our close communication with Amanda Harris in Student Life our students have largely been abl</w:t>
      </w:r>
      <w:r w:rsidR="00404081">
        <w:rPr>
          <w:rFonts w:ascii="Georgia" w:hAnsi="Georgia" w:cs="Arial"/>
        </w:rPr>
        <w:t xml:space="preserve">e to get their housing requests.  </w:t>
      </w:r>
      <w:r w:rsidR="00F53274">
        <w:rPr>
          <w:rFonts w:ascii="Georgia" w:hAnsi="Georgia" w:cs="Arial"/>
        </w:rPr>
        <w:t>While c</w:t>
      </w:r>
      <w:r w:rsidR="00404081">
        <w:rPr>
          <w:rFonts w:ascii="Georgia" w:hAnsi="Georgia" w:cs="Arial"/>
        </w:rPr>
        <w:t xml:space="preserve">oordination with the Honors RAs has also improved over the last few years, </w:t>
      </w:r>
      <w:r w:rsidR="00F53274">
        <w:rPr>
          <w:rFonts w:ascii="Georgia" w:hAnsi="Georgia" w:cs="Arial"/>
        </w:rPr>
        <w:t>the last two academic years have seen difficulties:  first, with a group of students whose bad behavior cast a pall on the floor’s reputation</w:t>
      </w:r>
      <w:r w:rsidR="00595386">
        <w:rPr>
          <w:rFonts w:ascii="Georgia" w:hAnsi="Georgia" w:cs="Arial"/>
        </w:rPr>
        <w:t>;</w:t>
      </w:r>
      <w:r w:rsidR="00F53274">
        <w:rPr>
          <w:rFonts w:ascii="Georgia" w:hAnsi="Georgia" w:cs="Arial"/>
        </w:rPr>
        <w:t xml:space="preserve"> and, most recently</w:t>
      </w:r>
      <w:r w:rsidR="006A2F4C">
        <w:rPr>
          <w:rFonts w:ascii="Georgia" w:hAnsi="Georgia" w:cs="Arial"/>
        </w:rPr>
        <w:t xml:space="preserve">, because continuity and momentum in programming and communication were disrupted by our RA becoming sick and leaving the Honors floor without notifying us.  </w:t>
      </w:r>
    </w:p>
    <w:p w:rsidR="006A2F4C" w:rsidRDefault="006A2F4C" w:rsidP="00BE189E">
      <w:pPr>
        <w:rPr>
          <w:rFonts w:ascii="Georgia" w:hAnsi="Georgia" w:cs="Arial"/>
        </w:rPr>
      </w:pPr>
    </w:p>
    <w:p w:rsidR="006A2F4C" w:rsidRDefault="006A2F4C" w:rsidP="00BE189E">
      <w:pPr>
        <w:rPr>
          <w:rFonts w:ascii="Georgia" w:hAnsi="Georgia" w:cs="Arial"/>
        </w:rPr>
      </w:pPr>
      <w:r>
        <w:rPr>
          <w:rFonts w:ascii="Georgia" w:hAnsi="Georgia" w:cs="Arial"/>
        </w:rPr>
        <w:t xml:space="preserve">It remains very important that the Honors floor provide a meaningful experience for our students.  Although Exit Interviews indicate that those who’ve lived there have made valuable friendships, the lack of </w:t>
      </w:r>
      <w:r w:rsidR="0098363E">
        <w:rPr>
          <w:rFonts w:ascii="Georgia" w:hAnsi="Georgia" w:cs="Arial"/>
        </w:rPr>
        <w:t xml:space="preserve">distinct opportunities or </w:t>
      </w:r>
      <w:r>
        <w:rPr>
          <w:rFonts w:ascii="Georgia" w:hAnsi="Georgia" w:cs="Arial"/>
        </w:rPr>
        <w:t>programmin</w:t>
      </w:r>
      <w:r w:rsidR="0098363E">
        <w:rPr>
          <w:rFonts w:ascii="Georgia" w:hAnsi="Georgia" w:cs="Arial"/>
        </w:rPr>
        <w:t>g meaningfully linked to honors is a weakness in our program and results is a less engaged community.  In 14-15 Miller and Alfrey met with students on the honors floor and as a result of this meeting purcha</w:t>
      </w:r>
      <w:r w:rsidR="006F7F48">
        <w:rPr>
          <w:rFonts w:ascii="Georgia" w:hAnsi="Georgia" w:cs="Arial"/>
        </w:rPr>
        <w:t>sed bean bag chairs to encourage more group time in the otherwise nearly empty lounge.  For 15-16 we are discussing mandatory programming and priority status for honors floor students for our annual Retreat and other opportunities.</w:t>
      </w:r>
    </w:p>
    <w:p w:rsidR="006F7F48" w:rsidRDefault="006F7F48" w:rsidP="00BE189E">
      <w:pPr>
        <w:rPr>
          <w:rFonts w:ascii="Georgia" w:hAnsi="Georgia" w:cs="Arial"/>
        </w:rPr>
      </w:pPr>
    </w:p>
    <w:p w:rsidR="00777B3D" w:rsidRDefault="00777B3D" w:rsidP="00BE189E">
      <w:pPr>
        <w:rPr>
          <w:rFonts w:ascii="Georgia" w:hAnsi="Georgia" w:cs="Arial"/>
        </w:rPr>
      </w:pPr>
      <w:r>
        <w:rPr>
          <w:rFonts w:ascii="Georgia" w:hAnsi="Georgia" w:cs="Arial"/>
        </w:rPr>
        <w:t xml:space="preserve">The Honors Program continues to provide academic support for individual student projects and campus groups; to provide programming for cultural and social enrichment; to encourage student involvement in internships, information sessions, and conferences; and to encourage students to pursue their interests in the Voltaire Society and Book Group, and serving on the Honors Council.  </w:t>
      </w:r>
    </w:p>
    <w:p w:rsidR="00045BD4" w:rsidRDefault="00045BD4" w:rsidP="00BE189E">
      <w:pPr>
        <w:rPr>
          <w:rFonts w:ascii="Georgia" w:hAnsi="Georgia" w:cs="Arial"/>
        </w:rPr>
      </w:pPr>
    </w:p>
    <w:p w:rsidR="006403E5" w:rsidRDefault="006403E5" w:rsidP="00492401">
      <w:pPr>
        <w:rPr>
          <w:rFonts w:ascii="Georgia" w:hAnsi="Georgia" w:cs="Arial"/>
          <w:i/>
        </w:rPr>
      </w:pPr>
      <w:r>
        <w:rPr>
          <w:rFonts w:ascii="Georgia" w:hAnsi="Georgia" w:cs="Arial"/>
          <w:i/>
        </w:rPr>
        <w:t>2) Support of Student Projects and Programs</w:t>
      </w:r>
    </w:p>
    <w:p w:rsidR="006403E5" w:rsidRDefault="006403E5" w:rsidP="00492401">
      <w:pPr>
        <w:rPr>
          <w:rFonts w:ascii="Georgia" w:hAnsi="Georgia" w:cs="Arial"/>
          <w:i/>
        </w:rPr>
      </w:pPr>
    </w:p>
    <w:p w:rsidR="00AD0381" w:rsidRDefault="00AD0381" w:rsidP="00492401">
      <w:pPr>
        <w:rPr>
          <w:rFonts w:ascii="Georgia" w:hAnsi="Georgia" w:cs="Arial"/>
          <w:i/>
        </w:rPr>
      </w:pPr>
      <w:r w:rsidRPr="00AD0381">
        <w:rPr>
          <w:rFonts w:ascii="Georgia" w:hAnsi="Georgia" w:cs="Arial"/>
          <w:i/>
        </w:rPr>
        <w:t>Special Honors Funding for Individual Projects</w:t>
      </w:r>
    </w:p>
    <w:p w:rsidR="007B0443" w:rsidRDefault="007B0443" w:rsidP="00492401">
      <w:pPr>
        <w:rPr>
          <w:rFonts w:ascii="Georgia" w:hAnsi="Georgia" w:cs="Arial"/>
        </w:rPr>
      </w:pPr>
      <w:r>
        <w:rPr>
          <w:rFonts w:ascii="Georgia" w:hAnsi="Georgia" w:cs="Arial"/>
        </w:rPr>
        <w:t xml:space="preserve">We continue to work to get the word out regarding the availability of </w:t>
      </w:r>
      <w:r w:rsidR="00BE189E">
        <w:rPr>
          <w:rFonts w:ascii="Georgia" w:hAnsi="Georgia" w:cs="Arial"/>
        </w:rPr>
        <w:t xml:space="preserve">Special Honors Funding </w:t>
      </w:r>
      <w:r>
        <w:rPr>
          <w:rFonts w:ascii="Georgia" w:hAnsi="Georgia" w:cs="Arial"/>
        </w:rPr>
        <w:t xml:space="preserve">for student projects.  </w:t>
      </w:r>
      <w:r w:rsidR="0004393B">
        <w:rPr>
          <w:rFonts w:ascii="Georgia" w:hAnsi="Georgia" w:cs="Arial"/>
        </w:rPr>
        <w:t xml:space="preserve">In AY14-15, the number of student applicants increased to 8, of whom all but 1 (who ended up finding funding from her department) received up to $1,000 to support internships, conference attendance or other projects.  </w:t>
      </w:r>
      <w:r w:rsidR="003961EB">
        <w:rPr>
          <w:rFonts w:ascii="Georgia" w:hAnsi="Georgia" w:cs="Arial"/>
        </w:rPr>
        <w:t>This surpasses past years, whose previous high, in 11-12</w:t>
      </w:r>
      <w:r w:rsidR="0004393B">
        <w:rPr>
          <w:rFonts w:ascii="Georgia" w:hAnsi="Georgia" w:cs="Arial"/>
        </w:rPr>
        <w:t>, was</w:t>
      </w:r>
      <w:r w:rsidR="003961EB">
        <w:rPr>
          <w:rFonts w:ascii="Georgia" w:hAnsi="Georgia" w:cs="Arial"/>
        </w:rPr>
        <w:t xml:space="preserve"> 4.  </w:t>
      </w:r>
      <w:r>
        <w:rPr>
          <w:rFonts w:ascii="Georgia" w:hAnsi="Georgia" w:cs="Arial"/>
        </w:rPr>
        <w:t>In total, the Honors Program awarded our students over $6700 to support their academic work.</w:t>
      </w:r>
    </w:p>
    <w:p w:rsidR="007B0443" w:rsidRDefault="007B0443" w:rsidP="00492401">
      <w:pPr>
        <w:rPr>
          <w:rFonts w:ascii="Georgia" w:hAnsi="Georgia" w:cs="Arial"/>
        </w:rPr>
      </w:pPr>
    </w:p>
    <w:p w:rsidR="007B0443" w:rsidRDefault="005D35FC" w:rsidP="007B0443">
      <w:pPr>
        <w:rPr>
          <w:rFonts w:ascii="Georgia" w:hAnsi="Georgia" w:cs="Arial"/>
        </w:rPr>
      </w:pPr>
      <w:r>
        <w:rPr>
          <w:rFonts w:ascii="Georgia" w:hAnsi="Georgia" w:cs="Arial"/>
        </w:rPr>
        <w:lastRenderedPageBreak/>
        <w:t xml:space="preserve">In part because of her role with </w:t>
      </w:r>
      <w:r w:rsidR="007B0443">
        <w:rPr>
          <w:rFonts w:ascii="Georgia" w:hAnsi="Georgia" w:cs="Arial"/>
        </w:rPr>
        <w:t xml:space="preserve">Extreme Academics and </w:t>
      </w:r>
      <w:r>
        <w:rPr>
          <w:rFonts w:ascii="Georgia" w:hAnsi="Georgia" w:cs="Arial"/>
        </w:rPr>
        <w:t xml:space="preserve">as </w:t>
      </w:r>
      <w:r w:rsidR="007B0443">
        <w:rPr>
          <w:rFonts w:ascii="Georgia" w:hAnsi="Georgia" w:cs="Arial"/>
        </w:rPr>
        <w:t>External Fellowships mentor, Alfrey has been able to guide students interested in applying for postgraduate academic work.  One of our students was awarded a Fulbright Teaching Fellowship, another will be participating in a year-long internship with Princeton in Africa, and a third year student was the Colorado recipient of the Truman Scholarship.  He is currently serving an internship with IAEA supported with honors funds and discovered with the help of an honors alumna.</w:t>
      </w:r>
    </w:p>
    <w:p w:rsidR="007B0443" w:rsidRDefault="007B0443" w:rsidP="00492401">
      <w:pPr>
        <w:rPr>
          <w:rFonts w:ascii="Georgia" w:hAnsi="Georgia" w:cs="Arial"/>
        </w:rPr>
      </w:pPr>
    </w:p>
    <w:p w:rsidR="0051398B" w:rsidRPr="0051398B" w:rsidRDefault="0051398B" w:rsidP="00741FAB">
      <w:pPr>
        <w:rPr>
          <w:rFonts w:ascii="Georgia" w:hAnsi="Georgia" w:cs="Arial"/>
          <w:i/>
        </w:rPr>
      </w:pPr>
      <w:r w:rsidRPr="0051398B">
        <w:rPr>
          <w:rFonts w:ascii="Georgia" w:hAnsi="Georgia" w:cs="Arial"/>
          <w:i/>
        </w:rPr>
        <w:t>Support of Student Groups</w:t>
      </w:r>
      <w:r>
        <w:rPr>
          <w:rFonts w:ascii="Georgia" w:hAnsi="Georgia" w:cs="Arial"/>
          <w:i/>
        </w:rPr>
        <w:t>, Campus,</w:t>
      </w:r>
      <w:r w:rsidRPr="0051398B">
        <w:rPr>
          <w:rFonts w:ascii="Georgia" w:hAnsi="Georgia" w:cs="Arial"/>
          <w:i/>
        </w:rPr>
        <w:t xml:space="preserve"> and Community Organizations</w:t>
      </w:r>
    </w:p>
    <w:p w:rsidR="0051398B" w:rsidRDefault="007B0443" w:rsidP="0051398B">
      <w:pPr>
        <w:rPr>
          <w:rFonts w:ascii="Georgia" w:hAnsi="Georgia" w:cs="Arial"/>
        </w:rPr>
      </w:pPr>
      <w:r>
        <w:rPr>
          <w:rFonts w:ascii="Georgia" w:hAnsi="Georgia" w:cs="Arial"/>
        </w:rPr>
        <w:t xml:space="preserve">The Honors Program also agreed once again to sponsor DU’s </w:t>
      </w:r>
      <w:r w:rsidR="0051398B">
        <w:rPr>
          <w:rFonts w:ascii="Georgia" w:hAnsi="Georgia" w:cs="Arial"/>
        </w:rPr>
        <w:t>Model UN</w:t>
      </w:r>
      <w:r>
        <w:rPr>
          <w:rFonts w:ascii="Georgia" w:hAnsi="Georgia" w:cs="Arial"/>
        </w:rPr>
        <w:t xml:space="preserve"> team (which, because of internal problems, did not get off the ground in 14-15, but is on track for 15-16) and took a key role in supporting student efforts for Mental Health Week, including a very successful Symposium with l</w:t>
      </w:r>
      <w:r w:rsidR="003961EB">
        <w:rPr>
          <w:rFonts w:ascii="Georgia" w:hAnsi="Georgia" w:cs="Arial"/>
        </w:rPr>
        <w:t>eading</w:t>
      </w:r>
      <w:r>
        <w:rPr>
          <w:rFonts w:ascii="Georgia" w:hAnsi="Georgia" w:cs="Arial"/>
        </w:rPr>
        <w:t xml:space="preserve"> researchers.  </w:t>
      </w:r>
      <w:r w:rsidR="0051398B">
        <w:rPr>
          <w:rFonts w:ascii="Georgia" w:hAnsi="Georgia" w:cs="Arial"/>
        </w:rPr>
        <w:t xml:space="preserve"> </w:t>
      </w:r>
    </w:p>
    <w:p w:rsidR="005D35FC" w:rsidRDefault="006E50B6" w:rsidP="00741FAB">
      <w:pPr>
        <w:rPr>
          <w:rFonts w:ascii="Georgia" w:hAnsi="Georgia" w:cs="Arial"/>
        </w:rPr>
      </w:pPr>
      <w:r>
        <w:rPr>
          <w:rFonts w:ascii="Georgia" w:hAnsi="Georgia" w:cs="Arial"/>
        </w:rPr>
        <w:t>Honors has also worked with such organizations as Teach for America, EuroScholars, and the El Pomar Foundation to disseminate information and educate our students regarding opportunities these organizations provide.</w:t>
      </w:r>
    </w:p>
    <w:p w:rsidR="00741FAB" w:rsidRDefault="006E50B6" w:rsidP="00741FAB">
      <w:pPr>
        <w:rPr>
          <w:rFonts w:ascii="Georgia" w:hAnsi="Georgia" w:cs="Arial"/>
        </w:rPr>
      </w:pPr>
      <w:r>
        <w:rPr>
          <w:rFonts w:ascii="Georgia" w:hAnsi="Georgia" w:cs="Arial"/>
        </w:rPr>
        <w:t xml:space="preserve">  </w:t>
      </w:r>
    </w:p>
    <w:p w:rsidR="00741FAB" w:rsidRPr="00220F3F" w:rsidRDefault="00741FAB" w:rsidP="00741FAB">
      <w:pPr>
        <w:rPr>
          <w:rFonts w:ascii="Georgia" w:hAnsi="Georgia" w:cs="Arial"/>
          <w:i/>
        </w:rPr>
      </w:pPr>
      <w:r w:rsidRPr="00220F3F">
        <w:rPr>
          <w:rFonts w:ascii="Georgia" w:hAnsi="Georgia" w:cs="Arial"/>
          <w:i/>
        </w:rPr>
        <w:t>Preisendanz-Schmid Scholarship</w:t>
      </w:r>
    </w:p>
    <w:p w:rsidR="00741FAB" w:rsidRDefault="00741FAB" w:rsidP="00911505">
      <w:pPr>
        <w:rPr>
          <w:rFonts w:ascii="Georgia" w:hAnsi="Georgia" w:cs="Arial"/>
        </w:rPr>
      </w:pPr>
      <w:r>
        <w:rPr>
          <w:rFonts w:ascii="Georgia" w:hAnsi="Georgia" w:cs="Arial"/>
        </w:rPr>
        <w:t>The one scholarship</w:t>
      </w:r>
      <w:r w:rsidR="00863996">
        <w:rPr>
          <w:rFonts w:ascii="Georgia" w:hAnsi="Georgia" w:cs="Arial"/>
        </w:rPr>
        <w:t xml:space="preserve"> offered by the Honors Program</w:t>
      </w:r>
      <w:r>
        <w:rPr>
          <w:rFonts w:ascii="Georgia" w:hAnsi="Georgia" w:cs="Arial"/>
        </w:rPr>
        <w:t>, the Preisendanz-Schmid Scholarship, was folded into need-based financial aid in 2010</w:t>
      </w:r>
      <w:r w:rsidR="00863996">
        <w:rPr>
          <w:rFonts w:ascii="Georgia" w:hAnsi="Georgia" w:cs="Arial"/>
        </w:rPr>
        <w:t>.  O</w:t>
      </w:r>
      <w:r>
        <w:rPr>
          <w:rFonts w:ascii="Georgia" w:hAnsi="Georgia" w:cs="Arial"/>
        </w:rPr>
        <w:t xml:space="preserve">ur subsequent efforts to provide special honors funding on a rolling, case-by-case application process has successfully filled the gap left by that change.  In addition, the transformation of our Scholarship into a form of recognition for all-around excellence in an Honors student – with nomination from honors students and faculty -- has reinforced the sense of community and provided recognition for students who help to strengthen it.  This </w:t>
      </w:r>
      <w:r w:rsidR="007E4F25">
        <w:rPr>
          <w:rFonts w:ascii="Georgia" w:hAnsi="Georgia" w:cs="Arial"/>
        </w:rPr>
        <w:t>spring</w:t>
      </w:r>
      <w:r>
        <w:rPr>
          <w:rFonts w:ascii="Georgia" w:hAnsi="Georgia" w:cs="Arial"/>
        </w:rPr>
        <w:t xml:space="preserve">, </w:t>
      </w:r>
      <w:r w:rsidR="002277CD">
        <w:rPr>
          <w:rFonts w:ascii="Georgia" w:hAnsi="Georgia" w:cs="Arial"/>
        </w:rPr>
        <w:t>Meg McIntyre</w:t>
      </w:r>
      <w:r w:rsidR="00777B3D">
        <w:rPr>
          <w:rFonts w:ascii="Georgia" w:hAnsi="Georgia" w:cs="Arial"/>
        </w:rPr>
        <w:t xml:space="preserve"> </w:t>
      </w:r>
      <w:r>
        <w:rPr>
          <w:rFonts w:ascii="Georgia" w:hAnsi="Georgia" w:cs="Arial"/>
        </w:rPr>
        <w:t>was recognized as our exemplary community member</w:t>
      </w:r>
      <w:r w:rsidR="007E4F25">
        <w:rPr>
          <w:rFonts w:ascii="Georgia" w:hAnsi="Georgia" w:cs="Arial"/>
        </w:rPr>
        <w:t>, and funds will be applied to h</w:t>
      </w:r>
      <w:r w:rsidR="002277CD">
        <w:rPr>
          <w:rFonts w:ascii="Georgia" w:hAnsi="Georgia" w:cs="Arial"/>
        </w:rPr>
        <w:t>er</w:t>
      </w:r>
      <w:r w:rsidR="007E4F25">
        <w:rPr>
          <w:rFonts w:ascii="Georgia" w:hAnsi="Georgia" w:cs="Arial"/>
        </w:rPr>
        <w:t xml:space="preserve"> tuition costs in 1</w:t>
      </w:r>
      <w:r w:rsidR="000B0D05">
        <w:rPr>
          <w:rFonts w:ascii="Georgia" w:hAnsi="Georgia" w:cs="Arial"/>
        </w:rPr>
        <w:t>5</w:t>
      </w:r>
      <w:r w:rsidR="007E4F25">
        <w:rPr>
          <w:rFonts w:ascii="Georgia" w:hAnsi="Georgia" w:cs="Arial"/>
        </w:rPr>
        <w:t>-1</w:t>
      </w:r>
      <w:r w:rsidR="000B0D05">
        <w:rPr>
          <w:rFonts w:ascii="Georgia" w:hAnsi="Georgia" w:cs="Arial"/>
        </w:rPr>
        <w:t>6</w:t>
      </w:r>
      <w:r>
        <w:rPr>
          <w:rFonts w:ascii="Georgia" w:hAnsi="Georgia" w:cs="Arial"/>
        </w:rPr>
        <w:t xml:space="preserve">.  </w:t>
      </w:r>
    </w:p>
    <w:p w:rsidR="00E10E3E" w:rsidRDefault="00E10E3E" w:rsidP="003A5780">
      <w:pPr>
        <w:rPr>
          <w:rFonts w:ascii="Georgia" w:hAnsi="Georgia" w:cs="Arial"/>
        </w:rPr>
      </w:pPr>
    </w:p>
    <w:p w:rsidR="00AD0381" w:rsidRDefault="006403E5" w:rsidP="00AD0381">
      <w:pPr>
        <w:rPr>
          <w:rFonts w:ascii="Georgia" w:hAnsi="Georgia" w:cs="Arial"/>
          <w:i/>
        </w:rPr>
      </w:pPr>
      <w:r>
        <w:rPr>
          <w:rFonts w:ascii="Georgia" w:hAnsi="Georgia" w:cs="Arial"/>
          <w:i/>
        </w:rPr>
        <w:t>3</w:t>
      </w:r>
      <w:r w:rsidR="00741FAB">
        <w:rPr>
          <w:rFonts w:ascii="Georgia" w:hAnsi="Georgia" w:cs="Arial"/>
          <w:i/>
        </w:rPr>
        <w:t xml:space="preserve">) </w:t>
      </w:r>
      <w:r w:rsidR="00AD0381" w:rsidRPr="00AD0381">
        <w:rPr>
          <w:rFonts w:ascii="Georgia" w:hAnsi="Georgia" w:cs="Arial"/>
          <w:i/>
        </w:rPr>
        <w:t xml:space="preserve">Support of </w:t>
      </w:r>
      <w:r w:rsidR="00741FAB">
        <w:rPr>
          <w:rFonts w:ascii="Georgia" w:hAnsi="Georgia" w:cs="Arial"/>
          <w:i/>
        </w:rPr>
        <w:t>Campus and Course Enrichment</w:t>
      </w:r>
    </w:p>
    <w:p w:rsidR="00741FAB" w:rsidRPr="00FB1648" w:rsidRDefault="00741FAB" w:rsidP="00AD0381">
      <w:pPr>
        <w:rPr>
          <w:rFonts w:ascii="Georgia" w:hAnsi="Georgia" w:cs="Arial"/>
          <w:i/>
        </w:rPr>
      </w:pPr>
    </w:p>
    <w:p w:rsidR="0073437E" w:rsidRDefault="00611DED" w:rsidP="00AD0381">
      <w:pPr>
        <w:rPr>
          <w:rFonts w:ascii="Georgia" w:hAnsi="Georgia" w:cs="Arial"/>
        </w:rPr>
      </w:pPr>
      <w:r>
        <w:rPr>
          <w:rFonts w:ascii="Georgia" w:hAnsi="Georgia" w:cs="Arial"/>
        </w:rPr>
        <w:t>In 1</w:t>
      </w:r>
      <w:r w:rsidR="002277CD">
        <w:rPr>
          <w:rFonts w:ascii="Georgia" w:hAnsi="Georgia" w:cs="Arial"/>
        </w:rPr>
        <w:t>4</w:t>
      </w:r>
      <w:r>
        <w:rPr>
          <w:rFonts w:ascii="Georgia" w:hAnsi="Georgia" w:cs="Arial"/>
        </w:rPr>
        <w:t>-1</w:t>
      </w:r>
      <w:r w:rsidR="002277CD">
        <w:rPr>
          <w:rFonts w:ascii="Georgia" w:hAnsi="Georgia" w:cs="Arial"/>
        </w:rPr>
        <w:t>5</w:t>
      </w:r>
      <w:r>
        <w:rPr>
          <w:rFonts w:ascii="Georgia" w:hAnsi="Georgia" w:cs="Arial"/>
        </w:rPr>
        <w:t xml:space="preserve"> </w:t>
      </w:r>
      <w:r w:rsidR="00AD0381">
        <w:rPr>
          <w:rFonts w:ascii="Georgia" w:hAnsi="Georgia" w:cs="Arial"/>
        </w:rPr>
        <w:t xml:space="preserve">Honors </w:t>
      </w:r>
      <w:r>
        <w:rPr>
          <w:rFonts w:ascii="Georgia" w:hAnsi="Georgia" w:cs="Arial"/>
        </w:rPr>
        <w:t xml:space="preserve">continued to </w:t>
      </w:r>
      <w:r w:rsidR="00AD0381">
        <w:rPr>
          <w:rFonts w:ascii="Georgia" w:hAnsi="Georgia" w:cs="Arial"/>
        </w:rPr>
        <w:t>focus</w:t>
      </w:r>
      <w:r>
        <w:rPr>
          <w:rFonts w:ascii="Georgia" w:hAnsi="Georgia" w:cs="Arial"/>
        </w:rPr>
        <w:t xml:space="preserve"> on </w:t>
      </w:r>
      <w:r w:rsidR="00AD0381">
        <w:rPr>
          <w:rFonts w:ascii="Georgia" w:hAnsi="Georgia" w:cs="Arial"/>
        </w:rPr>
        <w:t xml:space="preserve">academic enrichment and support for our students and the larger DU community.  Honors again sponsored projects and events across campus, such as the Phi Beta Kappa </w:t>
      </w:r>
      <w:r>
        <w:rPr>
          <w:rFonts w:ascii="Georgia" w:hAnsi="Georgia" w:cs="Arial"/>
        </w:rPr>
        <w:t>Visiting Scholar</w:t>
      </w:r>
      <w:r w:rsidR="0051398B">
        <w:rPr>
          <w:rFonts w:ascii="Georgia" w:hAnsi="Georgia" w:cs="Arial"/>
        </w:rPr>
        <w:t xml:space="preserve"> (this year </w:t>
      </w:r>
      <w:r w:rsidR="00ED7DF0">
        <w:rPr>
          <w:rFonts w:ascii="Georgia" w:hAnsi="Georgia" w:cs="Arial"/>
        </w:rPr>
        <w:t xml:space="preserve">musician and artist </w:t>
      </w:r>
      <w:r w:rsidR="00FB324B">
        <w:rPr>
          <w:rFonts w:ascii="Georgia" w:hAnsi="Georgia" w:cs="Arial"/>
        </w:rPr>
        <w:t>Mark</w:t>
      </w:r>
      <w:r w:rsidR="002277CD">
        <w:rPr>
          <w:rFonts w:ascii="Georgia" w:hAnsi="Georgia" w:cs="Arial"/>
        </w:rPr>
        <w:t xml:space="preserve"> </w:t>
      </w:r>
      <w:r w:rsidR="00ED7DF0">
        <w:rPr>
          <w:rFonts w:ascii="Georgia" w:hAnsi="Georgia" w:cs="Arial"/>
        </w:rPr>
        <w:t>Mothersbaugh</w:t>
      </w:r>
      <w:r w:rsidR="0051398B">
        <w:rPr>
          <w:rFonts w:ascii="Georgia" w:hAnsi="Georgia" w:cs="Arial"/>
        </w:rPr>
        <w:t>)</w:t>
      </w:r>
      <w:r w:rsidR="00FD5803">
        <w:rPr>
          <w:rFonts w:ascii="Georgia" w:hAnsi="Georgia" w:cs="Arial"/>
        </w:rPr>
        <w:t xml:space="preserve">.  We </w:t>
      </w:r>
      <w:r>
        <w:rPr>
          <w:rFonts w:ascii="Georgia" w:hAnsi="Georgia" w:cs="Arial"/>
        </w:rPr>
        <w:t>supported</w:t>
      </w:r>
      <w:r w:rsidR="006403E5">
        <w:rPr>
          <w:rFonts w:ascii="Georgia" w:hAnsi="Georgia" w:cs="Arial"/>
        </w:rPr>
        <w:t xml:space="preserve"> Professor</w:t>
      </w:r>
      <w:r>
        <w:rPr>
          <w:rFonts w:ascii="Georgia" w:hAnsi="Georgia" w:cs="Arial"/>
        </w:rPr>
        <w:t xml:space="preserve"> </w:t>
      </w:r>
      <w:r w:rsidR="003961EB">
        <w:rPr>
          <w:rFonts w:ascii="Georgia" w:hAnsi="Georgia" w:cs="Arial"/>
        </w:rPr>
        <w:t xml:space="preserve">Carol Helstosky bringing to her class a </w:t>
      </w:r>
      <w:r w:rsidR="00ED7DF0">
        <w:rPr>
          <w:rFonts w:ascii="Georgia" w:hAnsi="Georgia" w:cs="Arial"/>
        </w:rPr>
        <w:t xml:space="preserve">World War I historian, </w:t>
      </w:r>
      <w:r w:rsidR="00FD5803">
        <w:rPr>
          <w:rFonts w:ascii="Georgia" w:hAnsi="Georgia" w:cs="Arial"/>
        </w:rPr>
        <w:t>sent Chaplain Gary Brower’s Honors Seminar on animal rights to the Stock Show, and</w:t>
      </w:r>
      <w:r w:rsidR="0011316F">
        <w:rPr>
          <w:rFonts w:ascii="Georgia" w:hAnsi="Georgia" w:cs="Arial"/>
        </w:rPr>
        <w:t xml:space="preserve"> </w:t>
      </w:r>
      <w:r w:rsidR="003961EB">
        <w:rPr>
          <w:rFonts w:ascii="Georgia" w:hAnsi="Georgia" w:cs="Arial"/>
        </w:rPr>
        <w:t xml:space="preserve">supported our Honors Geography sequence through both field trips in Professor Sullivan’s class and for </w:t>
      </w:r>
      <w:r w:rsidR="0011316F">
        <w:rPr>
          <w:rFonts w:ascii="Georgia" w:hAnsi="Georgia" w:cs="Arial"/>
        </w:rPr>
        <w:t>Professor Erika Trigoso purchase 3D software and course weather balloon</w:t>
      </w:r>
      <w:r w:rsidR="003961EB">
        <w:rPr>
          <w:rFonts w:ascii="Georgia" w:hAnsi="Georgia" w:cs="Arial"/>
        </w:rPr>
        <w:t>.</w:t>
      </w:r>
      <w:r w:rsidR="00636F1F">
        <w:rPr>
          <w:rFonts w:ascii="Georgia" w:hAnsi="Georgia" w:cs="Arial"/>
        </w:rPr>
        <w:t xml:space="preserve"> </w:t>
      </w:r>
    </w:p>
    <w:p w:rsidR="0073437E" w:rsidRDefault="0073437E" w:rsidP="00AD0381">
      <w:pPr>
        <w:rPr>
          <w:rFonts w:ascii="Georgia" w:hAnsi="Georgia" w:cs="Arial"/>
        </w:rPr>
      </w:pPr>
    </w:p>
    <w:p w:rsidR="00853671" w:rsidRDefault="0073437E" w:rsidP="00AD0381">
      <w:pPr>
        <w:rPr>
          <w:rFonts w:ascii="Georgia" w:hAnsi="Georgia" w:cs="Arial"/>
        </w:rPr>
      </w:pPr>
      <w:r>
        <w:rPr>
          <w:rFonts w:ascii="Georgia" w:hAnsi="Georgia" w:cs="Arial"/>
        </w:rPr>
        <w:t>The Honors Program also worked with the Front Range Honors Council to host a Hillel-developed “Ask Big Questions” workshop, which Alfrey and 4 honors students attended</w:t>
      </w:r>
      <w:r w:rsidR="003961EB">
        <w:rPr>
          <w:rFonts w:ascii="Georgia" w:hAnsi="Georgia" w:cs="Arial"/>
        </w:rPr>
        <w:t>.  Something modelled on this workshop i</w:t>
      </w:r>
      <w:r>
        <w:rPr>
          <w:rFonts w:ascii="Georgia" w:hAnsi="Georgia" w:cs="Arial"/>
        </w:rPr>
        <w:t xml:space="preserve">s being considered for part of the first year honors experience in 15-16.  </w:t>
      </w:r>
      <w:r w:rsidR="0082259A">
        <w:rPr>
          <w:rFonts w:ascii="Georgia" w:hAnsi="Georgia" w:cs="Arial"/>
        </w:rPr>
        <w:t xml:space="preserve">The Honors Program also provided sponsorship for the National Council of Honors Colleges annual meeting in Denver, </w:t>
      </w:r>
      <w:r w:rsidR="003961EB">
        <w:rPr>
          <w:rFonts w:ascii="Georgia" w:hAnsi="Georgia" w:cs="Arial"/>
        </w:rPr>
        <w:t xml:space="preserve">which included </w:t>
      </w:r>
      <w:r w:rsidR="0082259A">
        <w:rPr>
          <w:rFonts w:ascii="Georgia" w:hAnsi="Georgia" w:cs="Arial"/>
        </w:rPr>
        <w:t xml:space="preserve">registration for </w:t>
      </w:r>
      <w:r w:rsidR="00806189">
        <w:rPr>
          <w:rFonts w:ascii="Georgia" w:hAnsi="Georgia" w:cs="Arial"/>
        </w:rPr>
        <w:t xml:space="preserve">6 honors students.  </w:t>
      </w:r>
    </w:p>
    <w:p w:rsidR="00853671" w:rsidRDefault="00853671" w:rsidP="00AD0381">
      <w:pPr>
        <w:rPr>
          <w:rFonts w:ascii="Georgia" w:hAnsi="Georgia" w:cs="Arial"/>
        </w:rPr>
      </w:pPr>
    </w:p>
    <w:p w:rsidR="00AD0381" w:rsidRDefault="006403E5" w:rsidP="004414E8">
      <w:pPr>
        <w:rPr>
          <w:rFonts w:ascii="Georgia" w:hAnsi="Georgia" w:cs="Arial"/>
          <w:i/>
        </w:rPr>
      </w:pPr>
      <w:r>
        <w:rPr>
          <w:rFonts w:ascii="Georgia" w:hAnsi="Georgia" w:cs="Arial"/>
          <w:i/>
        </w:rPr>
        <w:t>4</w:t>
      </w:r>
      <w:r w:rsidR="00911505">
        <w:rPr>
          <w:rFonts w:ascii="Georgia" w:hAnsi="Georgia" w:cs="Arial"/>
          <w:i/>
        </w:rPr>
        <w:t xml:space="preserve">) </w:t>
      </w:r>
      <w:r w:rsidR="00AD0381">
        <w:rPr>
          <w:rFonts w:ascii="Georgia" w:hAnsi="Georgia" w:cs="Arial"/>
          <w:i/>
        </w:rPr>
        <w:t>Providing Varied and Thoughtful Programming</w:t>
      </w:r>
    </w:p>
    <w:p w:rsidR="00AD0381" w:rsidRDefault="00AD0381" w:rsidP="004414E8">
      <w:pPr>
        <w:rPr>
          <w:rFonts w:ascii="Georgia" w:hAnsi="Georgia" w:cs="Arial"/>
          <w:i/>
        </w:rPr>
      </w:pPr>
    </w:p>
    <w:p w:rsidR="004A5FFF" w:rsidRDefault="005D35FC" w:rsidP="004414E8">
      <w:pPr>
        <w:rPr>
          <w:rFonts w:ascii="Georgia" w:hAnsi="Georgia" w:cs="Arial"/>
        </w:rPr>
      </w:pPr>
      <w:r>
        <w:rPr>
          <w:rFonts w:ascii="Georgia" w:hAnsi="Georgia" w:cs="Arial"/>
        </w:rPr>
        <w:t>E</w:t>
      </w:r>
      <w:r w:rsidR="0051398B">
        <w:rPr>
          <w:rFonts w:ascii="Georgia" w:hAnsi="Georgia" w:cs="Arial"/>
        </w:rPr>
        <w:t xml:space="preserve">xit Interviews and Questionnaires each year indicate the importance of social and cultural programming, especially trips to the theatre, symphony, and museums. </w:t>
      </w:r>
      <w:r w:rsidR="00575613">
        <w:rPr>
          <w:rFonts w:ascii="Georgia" w:hAnsi="Georgia" w:cs="Arial"/>
        </w:rPr>
        <w:t xml:space="preserve"> Still, for some the real goal is social connection, and less structured, cultural events are desired.  Programming developed in 14-15 was meant to provide both types of opportunities.  </w:t>
      </w:r>
      <w:r w:rsidR="000D2B24">
        <w:rPr>
          <w:rFonts w:ascii="Georgia" w:hAnsi="Georgia" w:cs="Arial"/>
        </w:rPr>
        <w:t xml:space="preserve">In addition to </w:t>
      </w:r>
      <w:r w:rsidR="003127F4">
        <w:rPr>
          <w:rFonts w:ascii="Georgia" w:hAnsi="Georgia" w:cs="Arial"/>
        </w:rPr>
        <w:t xml:space="preserve"> performances at 3 different area </w:t>
      </w:r>
      <w:r w:rsidR="000D2B24">
        <w:rPr>
          <w:rFonts w:ascii="Georgia" w:hAnsi="Georgia" w:cs="Arial"/>
        </w:rPr>
        <w:t>theatre</w:t>
      </w:r>
      <w:r w:rsidR="003127F4">
        <w:rPr>
          <w:rFonts w:ascii="Georgia" w:hAnsi="Georgia" w:cs="Arial"/>
        </w:rPr>
        <w:t>s</w:t>
      </w:r>
      <w:r w:rsidR="000D2B24">
        <w:rPr>
          <w:rFonts w:ascii="Georgia" w:hAnsi="Georgia" w:cs="Arial"/>
        </w:rPr>
        <w:t xml:space="preserve"> and</w:t>
      </w:r>
      <w:r w:rsidR="003127F4">
        <w:rPr>
          <w:rFonts w:ascii="Georgia" w:hAnsi="Georgia" w:cs="Arial"/>
        </w:rPr>
        <w:t xml:space="preserve"> a performance of Beethoven’s 9</w:t>
      </w:r>
      <w:r w:rsidR="003127F4" w:rsidRPr="003127F4">
        <w:rPr>
          <w:rFonts w:ascii="Georgia" w:hAnsi="Georgia" w:cs="Arial"/>
          <w:vertAlign w:val="superscript"/>
        </w:rPr>
        <w:t>th</w:t>
      </w:r>
      <w:r w:rsidR="003127F4">
        <w:rPr>
          <w:rFonts w:ascii="Georgia" w:hAnsi="Georgia" w:cs="Arial"/>
        </w:rPr>
        <w:t xml:space="preserve"> by the CSO,</w:t>
      </w:r>
      <w:r w:rsidR="000D2B24">
        <w:rPr>
          <w:rFonts w:ascii="Georgia" w:hAnsi="Georgia" w:cs="Arial"/>
        </w:rPr>
        <w:t xml:space="preserve"> students had the opportunity to </w:t>
      </w:r>
      <w:r w:rsidR="00F91264">
        <w:rPr>
          <w:rFonts w:ascii="Georgia" w:hAnsi="Georgia" w:cs="Arial"/>
        </w:rPr>
        <w:t xml:space="preserve">grab their DUH water bottle and t-shirt at the fall picnic, go ice skating on Keystone Lake, and end the year with an ice cream social.  </w:t>
      </w:r>
      <w:r w:rsidR="004A5FFF">
        <w:rPr>
          <w:rFonts w:ascii="Georgia" w:hAnsi="Georgia" w:cs="Arial"/>
        </w:rPr>
        <w:t xml:space="preserve">The annual Honors banquet included Carol Helstosky speaking on the centennial of World War I.  </w:t>
      </w:r>
      <w:r w:rsidR="006C1AE9">
        <w:rPr>
          <w:rFonts w:ascii="Georgia" w:hAnsi="Georgia" w:cs="Arial"/>
        </w:rPr>
        <w:t>Every quarter also included an opportunity to get together with Miller and Alfrey for pizza and advising.</w:t>
      </w:r>
    </w:p>
    <w:p w:rsidR="006C1AE9" w:rsidRDefault="006C1AE9" w:rsidP="004414E8">
      <w:pPr>
        <w:rPr>
          <w:rFonts w:ascii="Georgia" w:hAnsi="Georgia" w:cs="Arial"/>
        </w:rPr>
      </w:pPr>
    </w:p>
    <w:p w:rsidR="0051398B" w:rsidRDefault="006403E5" w:rsidP="004414E8">
      <w:pPr>
        <w:rPr>
          <w:rFonts w:ascii="Georgia" w:hAnsi="Georgia" w:cs="Arial"/>
        </w:rPr>
      </w:pPr>
      <w:r>
        <w:rPr>
          <w:rFonts w:ascii="Georgia" w:hAnsi="Georgia" w:cs="Arial"/>
        </w:rPr>
        <w:t xml:space="preserve">As discussed below, the Book Group and Voltaire Society allow students to set their own agenda.  </w:t>
      </w:r>
      <w:r w:rsidR="00CC6EAA">
        <w:rPr>
          <w:rFonts w:ascii="Georgia" w:hAnsi="Georgia" w:cs="Arial"/>
        </w:rPr>
        <w:t xml:space="preserve">A less formal group met in the Honors “Cave” every Tuesday for “Harry Potter Read Aloud,” organized by one of our honors students. </w:t>
      </w:r>
      <w:r w:rsidR="00E10E3E">
        <w:rPr>
          <w:rFonts w:ascii="Georgia" w:hAnsi="Georgia" w:cs="Arial"/>
        </w:rPr>
        <w:t xml:space="preserve">A complete list of activities and number of recorded attendees is included as </w:t>
      </w:r>
      <w:r w:rsidR="00E10E3E" w:rsidRPr="00FB324B">
        <w:rPr>
          <w:rFonts w:ascii="Georgia" w:hAnsi="Georgia" w:cs="Arial"/>
        </w:rPr>
        <w:t xml:space="preserve">Appendix </w:t>
      </w:r>
      <w:r w:rsidR="00617FBA" w:rsidRPr="00FB324B">
        <w:rPr>
          <w:rFonts w:ascii="Georgia" w:hAnsi="Georgia" w:cs="Arial"/>
        </w:rPr>
        <w:t>G</w:t>
      </w:r>
      <w:r w:rsidR="00E10E3E" w:rsidRPr="00FB324B">
        <w:rPr>
          <w:rFonts w:ascii="Georgia" w:hAnsi="Georgia" w:cs="Arial"/>
        </w:rPr>
        <w:t>.</w:t>
      </w:r>
      <w:r w:rsidR="00E10E3E">
        <w:rPr>
          <w:rFonts w:ascii="Georgia" w:hAnsi="Georgia" w:cs="Arial"/>
        </w:rPr>
        <w:t xml:space="preserve">  </w:t>
      </w:r>
    </w:p>
    <w:p w:rsidR="00C516A7" w:rsidRDefault="00C516A7" w:rsidP="003A5780">
      <w:pPr>
        <w:rPr>
          <w:rFonts w:ascii="Georgia" w:hAnsi="Georgia" w:cs="Arial"/>
        </w:rPr>
      </w:pPr>
    </w:p>
    <w:p w:rsidR="00E807E4" w:rsidRDefault="006403E5" w:rsidP="00D01C7D">
      <w:pPr>
        <w:rPr>
          <w:rFonts w:ascii="Georgia" w:hAnsi="Georgia" w:cs="Arial"/>
          <w:i/>
        </w:rPr>
      </w:pPr>
      <w:r>
        <w:rPr>
          <w:rFonts w:ascii="Georgia" w:hAnsi="Georgia" w:cs="Arial"/>
          <w:i/>
        </w:rPr>
        <w:t>5</w:t>
      </w:r>
      <w:r w:rsidR="00AD0381">
        <w:rPr>
          <w:rFonts w:ascii="Georgia" w:hAnsi="Georgia" w:cs="Arial"/>
          <w:i/>
        </w:rPr>
        <w:t xml:space="preserve">) Providing Opportunities for </w:t>
      </w:r>
      <w:r w:rsidR="00E807E4" w:rsidRPr="008460FC">
        <w:rPr>
          <w:rFonts w:ascii="Georgia" w:hAnsi="Georgia" w:cs="Arial"/>
          <w:i/>
        </w:rPr>
        <w:t>Student Planning and Organization</w:t>
      </w:r>
    </w:p>
    <w:p w:rsidR="00741FAB" w:rsidRPr="008460FC" w:rsidRDefault="00741FAB" w:rsidP="00D01C7D">
      <w:pPr>
        <w:rPr>
          <w:rFonts w:ascii="Georgia" w:hAnsi="Georgia" w:cs="Arial"/>
          <w:i/>
        </w:rPr>
      </w:pPr>
    </w:p>
    <w:p w:rsidR="008460FC" w:rsidRPr="008460FC" w:rsidRDefault="003622A3" w:rsidP="00D01C7D">
      <w:pPr>
        <w:rPr>
          <w:rFonts w:ascii="Georgia" w:hAnsi="Georgia" w:cs="Arial"/>
          <w:i/>
        </w:rPr>
      </w:pPr>
      <w:r w:rsidRPr="008460FC">
        <w:rPr>
          <w:rFonts w:ascii="Georgia" w:hAnsi="Georgia" w:cs="Arial"/>
          <w:i/>
        </w:rPr>
        <w:t xml:space="preserve">The Voltaire Society </w:t>
      </w:r>
    </w:p>
    <w:p w:rsidR="00986F9E" w:rsidRPr="00BE189E" w:rsidRDefault="003961EB" w:rsidP="00986F9E">
      <w:pPr>
        <w:rPr>
          <w:rFonts w:ascii="Georgia" w:hAnsi="Georgia" w:cs="Arial"/>
        </w:rPr>
      </w:pPr>
      <w:r>
        <w:rPr>
          <w:rFonts w:ascii="Georgia" w:hAnsi="Georgia" w:cs="Arial"/>
        </w:rPr>
        <w:t xml:space="preserve">As mentioned above, </w:t>
      </w:r>
      <w:r w:rsidR="00986F9E">
        <w:rPr>
          <w:rFonts w:ascii="Georgia" w:hAnsi="Georgia" w:cs="Arial"/>
        </w:rPr>
        <w:t xml:space="preserve">AY 14-15 saw renewed energy in the Voltaire Society, </w:t>
      </w:r>
      <w:r>
        <w:rPr>
          <w:rFonts w:ascii="Georgia" w:hAnsi="Georgia" w:cs="Arial"/>
        </w:rPr>
        <w:t>first with the help of student Ethan Draper, who organized a trip to the Botanic Gardens and Liks ice cream; and especially once</w:t>
      </w:r>
      <w:r w:rsidR="00986F9E">
        <w:rPr>
          <w:rFonts w:ascii="Georgia" w:hAnsi="Georgia" w:cs="Arial"/>
        </w:rPr>
        <w:t xml:space="preserve"> two students, Maggie Sava and Bryce Anderson-Gregson, took the reins and worked to find and publicize a variety of events</w:t>
      </w:r>
      <w:r w:rsidR="00355154">
        <w:rPr>
          <w:rFonts w:ascii="Georgia" w:hAnsi="Georgia" w:cs="Arial"/>
        </w:rPr>
        <w:t>.  These</w:t>
      </w:r>
      <w:r w:rsidR="00986F9E">
        <w:rPr>
          <w:rFonts w:ascii="Georgia" w:hAnsi="Georgia" w:cs="Arial"/>
        </w:rPr>
        <w:t xml:space="preserve"> includ</w:t>
      </w:r>
      <w:r w:rsidR="00355154">
        <w:rPr>
          <w:rFonts w:ascii="Georgia" w:hAnsi="Georgia" w:cs="Arial"/>
        </w:rPr>
        <w:t>ed</w:t>
      </w:r>
      <w:r w:rsidR="00986F9E">
        <w:rPr>
          <w:rFonts w:ascii="Georgia" w:hAnsi="Georgia" w:cs="Arial"/>
        </w:rPr>
        <w:t xml:space="preserve"> a “Beach-ish” film series, </w:t>
      </w:r>
      <w:r w:rsidR="00355154">
        <w:rPr>
          <w:rFonts w:ascii="Georgia" w:hAnsi="Georgia" w:cs="Arial"/>
        </w:rPr>
        <w:t xml:space="preserve">a </w:t>
      </w:r>
      <w:r w:rsidR="00986F9E">
        <w:rPr>
          <w:rFonts w:ascii="Georgia" w:hAnsi="Georgia" w:cs="Arial"/>
        </w:rPr>
        <w:t xml:space="preserve">trip to the Museum of Nature and Science, </w:t>
      </w:r>
      <w:r w:rsidR="00BB0E39">
        <w:rPr>
          <w:rFonts w:ascii="Georgia" w:hAnsi="Georgia" w:cs="Arial"/>
        </w:rPr>
        <w:t xml:space="preserve">the annual “Dining Out for Life” evening, </w:t>
      </w:r>
      <w:r w:rsidR="00986F9E">
        <w:rPr>
          <w:rFonts w:ascii="Georgia" w:hAnsi="Georgia" w:cs="Arial"/>
        </w:rPr>
        <w:t xml:space="preserve">and </w:t>
      </w:r>
      <w:r w:rsidR="00355154">
        <w:rPr>
          <w:rFonts w:ascii="Georgia" w:hAnsi="Georgia" w:cs="Arial"/>
        </w:rPr>
        <w:t xml:space="preserve">an </w:t>
      </w:r>
      <w:r w:rsidR="00986F9E">
        <w:rPr>
          <w:rFonts w:ascii="Georgia" w:hAnsi="Georgia" w:cs="Arial"/>
        </w:rPr>
        <w:t>end of year excursion to Elitch’s.</w:t>
      </w:r>
    </w:p>
    <w:p w:rsidR="00986F9E" w:rsidRDefault="00986F9E" w:rsidP="00986F9E">
      <w:pPr>
        <w:rPr>
          <w:rFonts w:ascii="Georgia" w:hAnsi="Georgia" w:cs="Arial"/>
        </w:rPr>
      </w:pPr>
    </w:p>
    <w:p w:rsidR="008460FC" w:rsidRPr="008460FC" w:rsidRDefault="00255BFC" w:rsidP="00D01C7D">
      <w:pPr>
        <w:rPr>
          <w:rFonts w:ascii="Georgia" w:hAnsi="Georgia" w:cs="Arial"/>
          <w:i/>
        </w:rPr>
      </w:pPr>
      <w:r w:rsidRPr="008460FC">
        <w:rPr>
          <w:rFonts w:ascii="Georgia" w:hAnsi="Georgia" w:cs="Arial"/>
          <w:i/>
        </w:rPr>
        <w:t xml:space="preserve">Honors/Pioneer Book Group </w:t>
      </w:r>
    </w:p>
    <w:p w:rsidR="003622A3" w:rsidRDefault="008460FC" w:rsidP="00D01C7D">
      <w:pPr>
        <w:rPr>
          <w:rFonts w:ascii="Georgia" w:hAnsi="Georgia" w:cs="Arial"/>
        </w:rPr>
      </w:pPr>
      <w:r>
        <w:rPr>
          <w:rFonts w:ascii="Georgia" w:hAnsi="Georgia" w:cs="Arial"/>
        </w:rPr>
        <w:t xml:space="preserve">The book group </w:t>
      </w:r>
      <w:r w:rsidR="00986F9E">
        <w:rPr>
          <w:rFonts w:ascii="Georgia" w:hAnsi="Georgia" w:cs="Arial"/>
        </w:rPr>
        <w:t xml:space="preserve">foundered some </w:t>
      </w:r>
      <w:r w:rsidR="00243B9A">
        <w:rPr>
          <w:rFonts w:ascii="Georgia" w:hAnsi="Georgia" w:cs="Arial"/>
        </w:rPr>
        <w:t>in 14-15 as a result of the two named presidents both studying abroad during winter quarter.  Plans are to reinvigorate the book group through connecting it with events organized by Voltaire.  A fall Denver Museum of Nature and Science Sherlock Holmes event will serve as the occasion to motivate book group students to ready the classic detective stories.  Other attempts to reinvigorate the group will be ongoing and come from Alfrey as well as Ryan Carson, continuing president.</w:t>
      </w:r>
      <w:r w:rsidR="004446A3">
        <w:rPr>
          <w:rFonts w:ascii="Georgia" w:hAnsi="Georgia" w:cs="Arial"/>
        </w:rPr>
        <w:t xml:space="preserve"> </w:t>
      </w:r>
    </w:p>
    <w:p w:rsidR="00D70538" w:rsidRDefault="00D70538" w:rsidP="00D01C7D">
      <w:pPr>
        <w:rPr>
          <w:rFonts w:ascii="Georgia" w:hAnsi="Georgia" w:cs="Arial"/>
        </w:rPr>
      </w:pPr>
    </w:p>
    <w:p w:rsidR="008460FC" w:rsidRPr="008460FC" w:rsidRDefault="008460FC" w:rsidP="003622A3">
      <w:pPr>
        <w:rPr>
          <w:rFonts w:ascii="Georgia" w:hAnsi="Georgia" w:cs="Arial"/>
          <w:i/>
        </w:rPr>
      </w:pPr>
      <w:r w:rsidRPr="008460FC">
        <w:rPr>
          <w:rFonts w:ascii="Georgia" w:hAnsi="Georgia" w:cs="Arial"/>
          <w:i/>
        </w:rPr>
        <w:t>Honors Council</w:t>
      </w:r>
    </w:p>
    <w:p w:rsidR="00986F9E" w:rsidRDefault="00D70538" w:rsidP="00986F9E">
      <w:pPr>
        <w:rPr>
          <w:rFonts w:ascii="Georgia" w:hAnsi="Georgia" w:cs="Arial"/>
        </w:rPr>
      </w:pPr>
      <w:r>
        <w:rPr>
          <w:rFonts w:ascii="Georgia" w:hAnsi="Georgia" w:cs="Arial"/>
        </w:rPr>
        <w:t xml:space="preserve">Student involvement in the Honors Council has increased over the last two years, and Ay 14-15 saw </w:t>
      </w:r>
      <w:r w:rsidR="007951F6">
        <w:rPr>
          <w:rFonts w:ascii="Georgia" w:hAnsi="Georgia" w:cs="Arial"/>
        </w:rPr>
        <w:t xml:space="preserve">consistent and conscientious work by our </w:t>
      </w:r>
      <w:r w:rsidR="00986F9E">
        <w:rPr>
          <w:rFonts w:ascii="Georgia" w:hAnsi="Georgia" w:cs="Arial"/>
        </w:rPr>
        <w:t>student representatives</w:t>
      </w:r>
      <w:r w:rsidR="00FB324B">
        <w:rPr>
          <w:rFonts w:ascii="Georgia" w:hAnsi="Georgia" w:cs="Arial"/>
        </w:rPr>
        <w:t>.</w:t>
      </w:r>
      <w:r w:rsidR="00986F9E">
        <w:rPr>
          <w:rFonts w:ascii="Georgia" w:hAnsi="Georgia" w:cs="Arial"/>
        </w:rPr>
        <w:t xml:space="preserve"> </w:t>
      </w:r>
      <w:r w:rsidR="00243B9A">
        <w:rPr>
          <w:rFonts w:ascii="Georgia" w:hAnsi="Georgia" w:cs="Arial"/>
        </w:rPr>
        <w:t xml:space="preserve"> </w:t>
      </w:r>
      <w:r w:rsidR="00986F9E">
        <w:rPr>
          <w:rFonts w:ascii="Georgia" w:hAnsi="Georgia" w:cs="Arial"/>
        </w:rPr>
        <w:t>Emily Wolverton and Nick Stubler were especially successful at reaching out to honors students</w:t>
      </w:r>
      <w:r w:rsidR="00243B9A">
        <w:rPr>
          <w:rFonts w:ascii="Georgia" w:hAnsi="Georgia" w:cs="Arial"/>
        </w:rPr>
        <w:t xml:space="preserve">.  They hosted a late night Voodoo Doughnuts event on the Honors floor as well as pizza in the cave to learn of their fellow </w:t>
      </w:r>
      <w:r w:rsidR="00243B9A">
        <w:rPr>
          <w:rFonts w:ascii="Georgia" w:hAnsi="Georgia" w:cs="Arial"/>
        </w:rPr>
        <w:lastRenderedPageBreak/>
        <w:t>honors students’ concerns and interests.  The survey they launched informs our plans for 15-16, below.</w:t>
      </w:r>
    </w:p>
    <w:p w:rsidR="003C3735" w:rsidRDefault="003C3735" w:rsidP="00EB4A10">
      <w:pPr>
        <w:rPr>
          <w:rFonts w:ascii="Georgia" w:hAnsi="Georgia" w:cs="Arial"/>
        </w:rPr>
      </w:pPr>
    </w:p>
    <w:p w:rsidR="00B35660" w:rsidRDefault="00DF7550">
      <w:pPr>
        <w:rPr>
          <w:rFonts w:ascii="Georgia" w:hAnsi="Georgia" w:cs="Arial"/>
        </w:rPr>
      </w:pPr>
      <w:r w:rsidRPr="00172F11">
        <w:rPr>
          <w:rFonts w:ascii="Georgia" w:hAnsi="Georgia" w:cs="Arial"/>
          <w:b/>
        </w:rPr>
        <w:t xml:space="preserve">Plans and Goals in response to </w:t>
      </w:r>
      <w:r w:rsidR="00172F11" w:rsidRPr="00172F11">
        <w:rPr>
          <w:rFonts w:ascii="Georgia" w:hAnsi="Georgia" w:cs="Arial"/>
          <w:b/>
        </w:rPr>
        <w:t xml:space="preserve">new </w:t>
      </w:r>
      <w:r w:rsidRPr="00172F11">
        <w:rPr>
          <w:rFonts w:ascii="Georgia" w:hAnsi="Georgia" w:cs="Arial"/>
          <w:b/>
        </w:rPr>
        <w:t>DU Strategic Plan</w:t>
      </w:r>
    </w:p>
    <w:p w:rsidR="00355154" w:rsidRDefault="00355154">
      <w:pPr>
        <w:rPr>
          <w:rFonts w:ascii="Georgia" w:hAnsi="Georgia" w:cs="Arial"/>
        </w:rPr>
      </w:pPr>
    </w:p>
    <w:p w:rsidR="00355154" w:rsidRDefault="00355154">
      <w:pPr>
        <w:rPr>
          <w:rFonts w:ascii="Georgia" w:hAnsi="Georgia" w:cs="Arial"/>
        </w:rPr>
      </w:pPr>
      <w:r>
        <w:rPr>
          <w:rFonts w:ascii="Georgia" w:hAnsi="Georgia" w:cs="Arial"/>
        </w:rPr>
        <w:t>In response to the strategic plan initiated by Chancellor Chopp and our goals to increase engagement and opportunities for honors students, the following initiatives and pilots are planned for 15-16:</w:t>
      </w:r>
    </w:p>
    <w:p w:rsidR="00427067" w:rsidRDefault="00427067">
      <w:pPr>
        <w:rPr>
          <w:rFonts w:ascii="Georgia" w:hAnsi="Georgia" w:cs="Arial"/>
        </w:rPr>
      </w:pPr>
    </w:p>
    <w:p w:rsidR="00427067" w:rsidRDefault="00427067">
      <w:pPr>
        <w:rPr>
          <w:rFonts w:ascii="Georgia" w:hAnsi="Georgia" w:cs="Arial"/>
        </w:rPr>
      </w:pPr>
      <w:r>
        <w:rPr>
          <w:rFonts w:ascii="Georgia" w:hAnsi="Georgia" w:cs="Arial"/>
          <w:i/>
        </w:rPr>
        <w:t>1</w:t>
      </w:r>
      <w:r>
        <w:rPr>
          <w:rFonts w:ascii="Georgia" w:hAnsi="Georgia" w:cs="Arial"/>
          <w:i/>
        </w:rPr>
        <w:t xml:space="preserve">) </w:t>
      </w:r>
      <w:r>
        <w:rPr>
          <w:rFonts w:ascii="Georgia" w:hAnsi="Georgia" w:cs="Arial"/>
          <w:i/>
        </w:rPr>
        <w:t>Increase Community engagement</w:t>
      </w:r>
    </w:p>
    <w:p w:rsidR="00355154" w:rsidRPr="00427067" w:rsidRDefault="00355154" w:rsidP="00427067">
      <w:pPr>
        <w:rPr>
          <w:rFonts w:ascii="Georgia" w:hAnsi="Georgia" w:cs="Arial"/>
        </w:rPr>
      </w:pPr>
    </w:p>
    <w:p w:rsidR="00355154" w:rsidRDefault="00355154" w:rsidP="00355154">
      <w:pPr>
        <w:rPr>
          <w:rFonts w:ascii="Georgia" w:hAnsi="Georgia" w:cs="Arial"/>
        </w:rPr>
      </w:pPr>
      <w:r>
        <w:rPr>
          <w:rFonts w:ascii="Georgia" w:hAnsi="Georgia" w:cs="Arial"/>
        </w:rPr>
        <w:t>In order to strengthen student connections and increase participation across their four years in the program, Miller and Alfrey have developed the following plans:</w:t>
      </w:r>
    </w:p>
    <w:p w:rsidR="00355154" w:rsidRDefault="00355154" w:rsidP="00355154">
      <w:pPr>
        <w:rPr>
          <w:rFonts w:ascii="Georgia" w:hAnsi="Georgia" w:cs="Arial"/>
        </w:rPr>
      </w:pPr>
    </w:p>
    <w:p w:rsidR="00355154" w:rsidRPr="00355154" w:rsidRDefault="00355154" w:rsidP="00594C49">
      <w:pPr>
        <w:pStyle w:val="ListParagraph"/>
        <w:numPr>
          <w:ilvl w:val="0"/>
          <w:numId w:val="13"/>
        </w:numPr>
        <w:rPr>
          <w:rFonts w:ascii="Georgia" w:hAnsi="Georgia" w:cs="Arial"/>
        </w:rPr>
      </w:pPr>
      <w:r w:rsidRPr="00355154">
        <w:rPr>
          <w:rFonts w:ascii="Georgia" w:hAnsi="Georgia" w:cs="Arial"/>
        </w:rPr>
        <w:t>Restructur</w:t>
      </w:r>
      <w:r w:rsidR="00594C49">
        <w:rPr>
          <w:rFonts w:ascii="Georgia" w:hAnsi="Georgia" w:cs="Arial"/>
        </w:rPr>
        <w:t>e</w:t>
      </w:r>
      <w:r w:rsidRPr="00355154">
        <w:rPr>
          <w:rFonts w:ascii="Georgia" w:hAnsi="Georgia" w:cs="Arial"/>
        </w:rPr>
        <w:t xml:space="preserve"> Honors Orientation to allow for more student –to-student discussion and input.</w:t>
      </w:r>
    </w:p>
    <w:p w:rsidR="00355154" w:rsidRDefault="00355154" w:rsidP="00355154">
      <w:pPr>
        <w:rPr>
          <w:rFonts w:ascii="Georgia" w:hAnsi="Georgia" w:cs="Arial"/>
        </w:rPr>
      </w:pPr>
    </w:p>
    <w:p w:rsidR="00355154" w:rsidRPr="00355154" w:rsidRDefault="00355154" w:rsidP="00594C49">
      <w:pPr>
        <w:pStyle w:val="ListParagraph"/>
        <w:numPr>
          <w:ilvl w:val="0"/>
          <w:numId w:val="13"/>
        </w:numPr>
        <w:rPr>
          <w:rFonts w:ascii="Georgia" w:hAnsi="Georgia" w:cs="Arial"/>
        </w:rPr>
      </w:pPr>
      <w:r w:rsidRPr="00355154">
        <w:rPr>
          <w:rFonts w:ascii="Georgia" w:hAnsi="Georgia" w:cs="Arial"/>
        </w:rPr>
        <w:t>Expand “orientation” events to include quarter- or year-long meetings to discuss requirements and opportunities.  These should be organized and led mostly by upper class honors students in order to help establish a system or network of honors mentorship.</w:t>
      </w:r>
    </w:p>
    <w:p w:rsidR="00355154" w:rsidRDefault="00355154" w:rsidP="00355154">
      <w:pPr>
        <w:rPr>
          <w:rFonts w:ascii="Georgia" w:hAnsi="Georgia" w:cs="Arial"/>
        </w:rPr>
      </w:pPr>
    </w:p>
    <w:p w:rsidR="00355154" w:rsidRDefault="00355154" w:rsidP="00594C49">
      <w:pPr>
        <w:pStyle w:val="ListParagraph"/>
        <w:numPr>
          <w:ilvl w:val="0"/>
          <w:numId w:val="13"/>
        </w:numPr>
        <w:rPr>
          <w:rFonts w:ascii="Georgia" w:hAnsi="Georgia" w:cs="Arial"/>
        </w:rPr>
      </w:pPr>
      <w:r w:rsidRPr="00355154">
        <w:rPr>
          <w:rFonts w:ascii="Georgia" w:hAnsi="Georgia" w:cs="Arial"/>
        </w:rPr>
        <w:t>Increas</w:t>
      </w:r>
      <w:r w:rsidR="00594C49">
        <w:rPr>
          <w:rFonts w:ascii="Georgia" w:hAnsi="Georgia" w:cs="Arial"/>
        </w:rPr>
        <w:t>e</w:t>
      </w:r>
      <w:r w:rsidRPr="00355154">
        <w:rPr>
          <w:rFonts w:ascii="Georgia" w:hAnsi="Georgia" w:cs="Arial"/>
        </w:rPr>
        <w:t xml:space="preserve"> presence by Miller and Alfrey at honors events, greater integration with honors RA, and preference and floor-only activities.</w:t>
      </w:r>
    </w:p>
    <w:p w:rsidR="00427067" w:rsidRPr="00427067" w:rsidRDefault="00427067" w:rsidP="00427067">
      <w:pPr>
        <w:pStyle w:val="ListParagraph"/>
        <w:rPr>
          <w:rFonts w:ascii="Georgia" w:hAnsi="Georgia" w:cs="Arial"/>
        </w:rPr>
      </w:pPr>
    </w:p>
    <w:p w:rsidR="00427067" w:rsidRDefault="00427067" w:rsidP="00594C49">
      <w:pPr>
        <w:pStyle w:val="ListParagraph"/>
        <w:numPr>
          <w:ilvl w:val="0"/>
          <w:numId w:val="13"/>
        </w:numPr>
        <w:rPr>
          <w:rFonts w:ascii="Georgia" w:hAnsi="Georgia" w:cs="Arial"/>
        </w:rPr>
      </w:pPr>
      <w:r>
        <w:rPr>
          <w:rFonts w:ascii="Georgia" w:hAnsi="Georgia" w:cs="Arial"/>
        </w:rPr>
        <w:t>Make participation in some events mandatory; perhaps including participation in opt-in requirements</w:t>
      </w:r>
    </w:p>
    <w:p w:rsidR="00427067" w:rsidRPr="00427067" w:rsidRDefault="00427067" w:rsidP="00427067">
      <w:pPr>
        <w:pStyle w:val="ListParagraph"/>
        <w:rPr>
          <w:rFonts w:ascii="Georgia" w:hAnsi="Georgia" w:cs="Arial"/>
        </w:rPr>
      </w:pPr>
    </w:p>
    <w:p w:rsidR="00427067" w:rsidRDefault="00427067" w:rsidP="00594C49">
      <w:pPr>
        <w:pStyle w:val="ListParagraph"/>
        <w:numPr>
          <w:ilvl w:val="0"/>
          <w:numId w:val="13"/>
        </w:numPr>
        <w:rPr>
          <w:rFonts w:ascii="Georgia" w:hAnsi="Georgia" w:cs="Arial"/>
        </w:rPr>
      </w:pPr>
      <w:r>
        <w:rPr>
          <w:rFonts w:ascii="Georgia" w:hAnsi="Georgia" w:cs="Arial"/>
        </w:rPr>
        <w:t>Develop programming with curricular value, e.g., Partners in the Parks-style Retreat</w:t>
      </w:r>
    </w:p>
    <w:p w:rsidR="00427067" w:rsidRPr="00427067" w:rsidRDefault="00427067" w:rsidP="00427067">
      <w:pPr>
        <w:pStyle w:val="ListParagraph"/>
        <w:rPr>
          <w:rFonts w:ascii="Georgia" w:hAnsi="Georgia" w:cs="Arial"/>
        </w:rPr>
      </w:pPr>
    </w:p>
    <w:p w:rsidR="00427067" w:rsidRDefault="00427067" w:rsidP="00594C49">
      <w:pPr>
        <w:pStyle w:val="ListParagraph"/>
        <w:numPr>
          <w:ilvl w:val="0"/>
          <w:numId w:val="13"/>
        </w:numPr>
        <w:rPr>
          <w:rFonts w:ascii="Georgia" w:hAnsi="Georgia" w:cs="Arial"/>
        </w:rPr>
      </w:pPr>
      <w:r>
        <w:rPr>
          <w:rFonts w:ascii="Georgia" w:hAnsi="Georgia" w:cs="Arial"/>
        </w:rPr>
        <w:t xml:space="preserve">Work with CME to </w:t>
      </w:r>
      <w:r w:rsidR="00594C49">
        <w:rPr>
          <w:rFonts w:ascii="Georgia" w:hAnsi="Georgia" w:cs="Arial"/>
        </w:rPr>
        <w:t>make the Honors Program more welcoming and inclusive</w:t>
      </w:r>
    </w:p>
    <w:p w:rsidR="00355154" w:rsidRPr="00355154" w:rsidRDefault="00355154" w:rsidP="00355154">
      <w:pPr>
        <w:pStyle w:val="ListParagraph"/>
        <w:rPr>
          <w:rFonts w:ascii="Georgia" w:hAnsi="Georgia" w:cs="Arial"/>
        </w:rPr>
      </w:pPr>
    </w:p>
    <w:p w:rsidR="00355154" w:rsidRPr="00427067" w:rsidRDefault="00427067" w:rsidP="00427067">
      <w:pPr>
        <w:rPr>
          <w:rFonts w:ascii="Georgia" w:hAnsi="Georgia" w:cs="Arial"/>
        </w:rPr>
      </w:pPr>
      <w:r>
        <w:rPr>
          <w:rFonts w:ascii="Georgia" w:hAnsi="Georgia" w:cs="Arial"/>
          <w:i/>
        </w:rPr>
        <w:t>2</w:t>
      </w:r>
      <w:r>
        <w:rPr>
          <w:rFonts w:ascii="Georgia" w:hAnsi="Georgia" w:cs="Arial"/>
          <w:i/>
        </w:rPr>
        <w:t xml:space="preserve">) </w:t>
      </w:r>
      <w:r w:rsidR="00355154" w:rsidRPr="00427067">
        <w:rPr>
          <w:rFonts w:ascii="Georgia" w:hAnsi="Georgia" w:cs="Arial"/>
          <w:i/>
        </w:rPr>
        <w:t>Develop more opportunities for community engaged and interdisciplinary research</w:t>
      </w:r>
    </w:p>
    <w:p w:rsidR="00355154" w:rsidRDefault="00355154" w:rsidP="00355154">
      <w:pPr>
        <w:rPr>
          <w:rFonts w:ascii="Georgia" w:hAnsi="Georgia" w:cs="Arial"/>
        </w:rPr>
      </w:pPr>
    </w:p>
    <w:p w:rsidR="00427067" w:rsidRDefault="00355154" w:rsidP="00594C49">
      <w:pPr>
        <w:pStyle w:val="ListParagraph"/>
        <w:numPr>
          <w:ilvl w:val="0"/>
          <w:numId w:val="14"/>
        </w:numPr>
        <w:rPr>
          <w:rFonts w:ascii="Georgia" w:hAnsi="Georgia" w:cs="Arial"/>
        </w:rPr>
      </w:pPr>
      <w:r w:rsidRPr="00427067">
        <w:rPr>
          <w:rFonts w:ascii="Georgia" w:hAnsi="Georgia" w:cs="Arial"/>
        </w:rPr>
        <w:t>Pilot honors seminars dedicated to supporting research projects</w:t>
      </w:r>
      <w:r w:rsidR="00427067">
        <w:rPr>
          <w:rFonts w:ascii="Georgia" w:hAnsi="Georgia" w:cs="Arial"/>
        </w:rPr>
        <w:t xml:space="preserve"> and finding ways to incentivize participation from faculty from across campus</w:t>
      </w:r>
      <w:r w:rsidRPr="00427067">
        <w:rPr>
          <w:rFonts w:ascii="Georgia" w:hAnsi="Georgia" w:cs="Arial"/>
        </w:rPr>
        <w:t xml:space="preserve"> </w:t>
      </w:r>
    </w:p>
    <w:p w:rsidR="00D856AC" w:rsidRDefault="00D856AC" w:rsidP="00D856AC">
      <w:pPr>
        <w:rPr>
          <w:rFonts w:ascii="Georgia" w:hAnsi="Georgia" w:cs="Arial"/>
        </w:rPr>
      </w:pPr>
    </w:p>
    <w:p w:rsidR="00D856AC" w:rsidRPr="00D856AC" w:rsidRDefault="00D856AC" w:rsidP="00D856AC">
      <w:pPr>
        <w:pStyle w:val="ListParagraph"/>
        <w:numPr>
          <w:ilvl w:val="0"/>
          <w:numId w:val="14"/>
        </w:numPr>
        <w:rPr>
          <w:rFonts w:ascii="Georgia" w:hAnsi="Georgia" w:cs="Arial"/>
        </w:rPr>
      </w:pPr>
      <w:r>
        <w:rPr>
          <w:rFonts w:ascii="Georgia" w:hAnsi="Georgia" w:cs="Arial"/>
        </w:rPr>
        <w:t>Review honors seminar options and timing; perhaps provide first year experience</w:t>
      </w:r>
      <w:bookmarkStart w:id="10" w:name="_GoBack"/>
      <w:bookmarkEnd w:id="10"/>
    </w:p>
    <w:p w:rsidR="00427067" w:rsidRDefault="00427067" w:rsidP="00427067">
      <w:pPr>
        <w:rPr>
          <w:rFonts w:ascii="Georgia" w:hAnsi="Georgia" w:cs="Arial"/>
        </w:rPr>
      </w:pPr>
    </w:p>
    <w:p w:rsidR="00427067" w:rsidRDefault="00427067" w:rsidP="00594C49">
      <w:pPr>
        <w:pStyle w:val="ListParagraph"/>
        <w:numPr>
          <w:ilvl w:val="0"/>
          <w:numId w:val="14"/>
        </w:numPr>
        <w:rPr>
          <w:rFonts w:ascii="Georgia" w:hAnsi="Georgia" w:cs="Arial"/>
        </w:rPr>
      </w:pPr>
      <w:r w:rsidRPr="00427067">
        <w:rPr>
          <w:rFonts w:ascii="Georgia" w:hAnsi="Georgia" w:cs="Arial"/>
        </w:rPr>
        <w:lastRenderedPageBreak/>
        <w:t>Reach out to community partners to provide community research opportunities.  DPS Shakespeare Festival and Colorado Reading Partners two possibilities</w:t>
      </w:r>
      <w:r>
        <w:rPr>
          <w:rFonts w:ascii="Georgia" w:hAnsi="Georgia" w:cs="Arial"/>
        </w:rPr>
        <w:t>.  CCESL’s Science Shop another possible source</w:t>
      </w:r>
    </w:p>
    <w:p w:rsidR="00427067" w:rsidRPr="00427067" w:rsidRDefault="00427067" w:rsidP="00427067">
      <w:pPr>
        <w:pStyle w:val="ListParagraph"/>
        <w:rPr>
          <w:rFonts w:ascii="Georgia" w:hAnsi="Georgia" w:cs="Arial"/>
        </w:rPr>
      </w:pPr>
    </w:p>
    <w:p w:rsidR="00427067" w:rsidRDefault="00427067" w:rsidP="00594C49">
      <w:pPr>
        <w:pStyle w:val="ListParagraph"/>
        <w:numPr>
          <w:ilvl w:val="0"/>
          <w:numId w:val="14"/>
        </w:numPr>
        <w:rPr>
          <w:rFonts w:ascii="Georgia" w:hAnsi="Georgia" w:cs="Arial"/>
        </w:rPr>
      </w:pPr>
      <w:r>
        <w:rPr>
          <w:rFonts w:ascii="Georgia" w:hAnsi="Georgia" w:cs="Arial"/>
        </w:rPr>
        <w:t>Add fellowship information and support and more integration of Extreme Academics and the URC in programming and publicity</w:t>
      </w:r>
    </w:p>
    <w:p w:rsidR="00427067" w:rsidRPr="00427067" w:rsidRDefault="00427067" w:rsidP="00427067">
      <w:pPr>
        <w:pStyle w:val="ListParagraph"/>
        <w:rPr>
          <w:rFonts w:ascii="Georgia" w:hAnsi="Georgia" w:cs="Arial"/>
        </w:rPr>
      </w:pPr>
    </w:p>
    <w:p w:rsidR="00594C49" w:rsidRDefault="00427067" w:rsidP="00594C49">
      <w:pPr>
        <w:pStyle w:val="ListParagraph"/>
        <w:numPr>
          <w:ilvl w:val="0"/>
          <w:numId w:val="14"/>
        </w:numPr>
        <w:rPr>
          <w:rFonts w:ascii="Georgia" w:hAnsi="Georgia" w:cs="Arial"/>
        </w:rPr>
      </w:pPr>
      <w:r>
        <w:rPr>
          <w:rFonts w:ascii="Georgia" w:hAnsi="Georgia" w:cs="Arial"/>
        </w:rPr>
        <w:t xml:space="preserve">Strengthen community partnerships for internships.  Miller has begun this with a new year-long paid internship in the Mayor’s office, secured by June 2015 graduate Chelsea Warren </w:t>
      </w:r>
    </w:p>
    <w:p w:rsidR="00594C49" w:rsidRPr="00594C49" w:rsidRDefault="00594C49" w:rsidP="00594C49">
      <w:pPr>
        <w:pStyle w:val="ListParagraph"/>
        <w:rPr>
          <w:rFonts w:ascii="Georgia" w:hAnsi="Georgia" w:cs="Arial"/>
        </w:rPr>
      </w:pPr>
    </w:p>
    <w:p w:rsidR="00594C49" w:rsidRDefault="00594C49" w:rsidP="00594C49">
      <w:pPr>
        <w:pStyle w:val="ListParagraph"/>
        <w:numPr>
          <w:ilvl w:val="0"/>
          <w:numId w:val="14"/>
        </w:numPr>
        <w:rPr>
          <w:rFonts w:ascii="Georgia" w:hAnsi="Georgia" w:cs="Arial"/>
        </w:rPr>
      </w:pPr>
      <w:r>
        <w:rPr>
          <w:rFonts w:ascii="Georgia" w:hAnsi="Georgia" w:cs="Arial"/>
        </w:rPr>
        <w:t>Explore possible alternatives for final thesis project</w:t>
      </w:r>
    </w:p>
    <w:p w:rsidR="00594C49" w:rsidRPr="00594C49" w:rsidRDefault="00594C49" w:rsidP="00594C49">
      <w:pPr>
        <w:pStyle w:val="ListParagraph"/>
        <w:rPr>
          <w:rFonts w:ascii="Georgia" w:hAnsi="Georgia" w:cs="Arial"/>
        </w:rPr>
      </w:pPr>
    </w:p>
    <w:p w:rsidR="002D34A4" w:rsidRPr="00427067" w:rsidRDefault="00594C49" w:rsidP="00594C49">
      <w:pPr>
        <w:pStyle w:val="ListParagraph"/>
        <w:numPr>
          <w:ilvl w:val="0"/>
          <w:numId w:val="14"/>
        </w:numPr>
        <w:rPr>
          <w:rFonts w:ascii="Georgia" w:hAnsi="Georgia" w:cs="Arial"/>
        </w:rPr>
      </w:pPr>
      <w:r>
        <w:rPr>
          <w:rFonts w:ascii="Georgia" w:hAnsi="Georgia" w:cs="Arial"/>
        </w:rPr>
        <w:t xml:space="preserve">Work with departments to identify distinction opportunities for students </w:t>
      </w:r>
      <w:r w:rsidR="002D34A4" w:rsidRPr="00427067">
        <w:rPr>
          <w:rFonts w:ascii="Georgia" w:hAnsi="Georgia" w:cs="Arial"/>
        </w:rPr>
        <w:br w:type="page"/>
      </w:r>
    </w:p>
    <w:p w:rsidR="00C91A1E" w:rsidRPr="00442E7B" w:rsidRDefault="00C91A1E">
      <w:pPr>
        <w:rPr>
          <w:rFonts w:ascii="Georgia" w:hAnsi="Georgia" w:cs="Arial"/>
        </w:rPr>
      </w:pPr>
    </w:p>
    <w:p w:rsidR="003B042A" w:rsidRDefault="00C91A1E" w:rsidP="005350A1">
      <w:pPr>
        <w:jc w:val="center"/>
        <w:rPr>
          <w:rFonts w:ascii="Georgia" w:hAnsi="Georgia" w:cs="Arial"/>
          <w:b/>
        </w:rPr>
      </w:pPr>
      <w:r w:rsidRPr="00743CAF">
        <w:rPr>
          <w:rFonts w:ascii="Georgia" w:hAnsi="Georgia" w:cs="Arial"/>
          <w:b/>
        </w:rPr>
        <w:t>Appendix A: Honors Council</w:t>
      </w:r>
      <w:r w:rsidR="005350A1" w:rsidRPr="00743CAF">
        <w:rPr>
          <w:rFonts w:ascii="Georgia" w:hAnsi="Georgia" w:cs="Arial"/>
        </w:rPr>
        <w:t xml:space="preserve"> </w:t>
      </w:r>
      <w:r w:rsidR="005350A1" w:rsidRPr="00743CAF">
        <w:rPr>
          <w:rFonts w:ascii="Georgia" w:hAnsi="Georgia" w:cs="Arial"/>
          <w:b/>
        </w:rPr>
        <w:t xml:space="preserve">for </w:t>
      </w:r>
      <w:r w:rsidR="00A007D1" w:rsidRPr="00743CAF">
        <w:rPr>
          <w:rFonts w:ascii="Georgia" w:hAnsi="Georgia" w:cs="Arial"/>
          <w:b/>
        </w:rPr>
        <w:t>20</w:t>
      </w:r>
      <w:r w:rsidR="004B2393" w:rsidRPr="00743CAF">
        <w:rPr>
          <w:rFonts w:ascii="Georgia" w:hAnsi="Georgia" w:cs="Arial"/>
          <w:b/>
        </w:rPr>
        <w:t>1</w:t>
      </w:r>
      <w:r w:rsidR="00243B9A">
        <w:rPr>
          <w:rFonts w:ascii="Georgia" w:hAnsi="Georgia" w:cs="Arial"/>
          <w:b/>
        </w:rPr>
        <w:t>4</w:t>
      </w:r>
      <w:r w:rsidR="00A007D1" w:rsidRPr="00743CAF">
        <w:rPr>
          <w:rFonts w:ascii="Georgia" w:hAnsi="Georgia" w:cs="Arial"/>
          <w:b/>
        </w:rPr>
        <w:t>-201</w:t>
      </w:r>
      <w:r w:rsidR="00243B9A">
        <w:rPr>
          <w:rFonts w:ascii="Georgia" w:hAnsi="Georgia" w:cs="Arial"/>
          <w:b/>
        </w:rPr>
        <w:t>5</w:t>
      </w:r>
    </w:p>
    <w:p w:rsidR="00243B9A" w:rsidRDefault="00243B9A" w:rsidP="00243B9A">
      <w:pPr>
        <w:jc w:val="center"/>
      </w:pPr>
    </w:p>
    <w:p w:rsidR="00243B9A" w:rsidRPr="00243B9A" w:rsidRDefault="00243B9A" w:rsidP="00243B9A">
      <w:pPr>
        <w:rPr>
          <w:rFonts w:ascii="Georgia" w:hAnsi="Georgia"/>
        </w:rPr>
      </w:pPr>
      <w:r w:rsidRPr="00243B9A">
        <w:rPr>
          <w:rFonts w:ascii="Georgia" w:hAnsi="Georgia"/>
        </w:rPr>
        <w:t xml:space="preserve">Director:  Keith Miller </w:t>
      </w:r>
      <w:hyperlink r:id="rId9" w:history="1">
        <w:r w:rsidRPr="00243B9A">
          <w:rPr>
            <w:rStyle w:val="Hyperlink"/>
            <w:rFonts w:ascii="Georgia" w:hAnsi="Georgia"/>
          </w:rPr>
          <w:t>keith.miller@du.edu</w:t>
        </w:r>
      </w:hyperlink>
      <w:r w:rsidRPr="00243B9A">
        <w:rPr>
          <w:rFonts w:ascii="Georgia" w:hAnsi="Georgia"/>
        </w:rPr>
        <w:t xml:space="preserve"> </w:t>
      </w:r>
    </w:p>
    <w:p w:rsidR="00243B9A" w:rsidRPr="00243B9A" w:rsidRDefault="00243B9A" w:rsidP="00243B9A">
      <w:pPr>
        <w:rPr>
          <w:rFonts w:ascii="Georgia" w:hAnsi="Georgia"/>
        </w:rPr>
      </w:pPr>
      <w:r w:rsidRPr="00243B9A">
        <w:rPr>
          <w:rFonts w:ascii="Georgia" w:hAnsi="Georgia"/>
        </w:rPr>
        <w:t xml:space="preserve">Associate Director: Shawn Alfrey </w:t>
      </w:r>
      <w:hyperlink r:id="rId10" w:history="1">
        <w:r w:rsidRPr="00243B9A">
          <w:rPr>
            <w:rStyle w:val="Hyperlink"/>
            <w:rFonts w:ascii="Georgia" w:hAnsi="Georgia"/>
          </w:rPr>
          <w:t>shawn.alfrey@du.ed</w:t>
        </w:r>
      </w:hyperlink>
    </w:p>
    <w:p w:rsidR="00243B9A" w:rsidRPr="00243B9A" w:rsidRDefault="00243B9A" w:rsidP="00243B9A">
      <w:pPr>
        <w:rPr>
          <w:rFonts w:ascii="Georgia" w:hAnsi="Georgia"/>
        </w:rPr>
      </w:pPr>
    </w:p>
    <w:p w:rsidR="00243B9A" w:rsidRPr="00243B9A" w:rsidRDefault="00243B9A" w:rsidP="00243B9A">
      <w:pPr>
        <w:rPr>
          <w:rFonts w:ascii="Georgia" w:hAnsi="Georgia"/>
        </w:rPr>
      </w:pPr>
      <w:r w:rsidRPr="00243B9A">
        <w:rPr>
          <w:rFonts w:ascii="Georgia" w:hAnsi="Georgia"/>
        </w:rPr>
        <w:t>Arts/Humanities</w:t>
      </w:r>
    </w:p>
    <w:p w:rsidR="00243B9A" w:rsidRPr="00243B9A" w:rsidRDefault="00243B9A" w:rsidP="00243B9A">
      <w:pPr>
        <w:ind w:firstLine="720"/>
        <w:rPr>
          <w:rFonts w:ascii="Georgia" w:hAnsi="Georgia"/>
          <w:lang w:val="en"/>
        </w:rPr>
      </w:pPr>
      <w:r w:rsidRPr="00243B9A">
        <w:rPr>
          <w:rFonts w:ascii="Georgia" w:hAnsi="Georgia"/>
        </w:rPr>
        <w:t xml:space="preserve">Greg Robbins, Religious Studies, </w:t>
      </w:r>
      <w:hyperlink r:id="rId11" w:history="1">
        <w:r w:rsidRPr="00243B9A">
          <w:rPr>
            <w:rStyle w:val="Hyperlink"/>
            <w:rFonts w:ascii="Georgia" w:hAnsi="Georgia"/>
            <w:lang w:val="en"/>
          </w:rPr>
          <w:t>grobbins@du.edu</w:t>
        </w:r>
      </w:hyperlink>
      <w:r w:rsidRPr="00243B9A">
        <w:rPr>
          <w:rFonts w:ascii="Georgia" w:hAnsi="Georgia"/>
          <w:lang w:val="en"/>
        </w:rPr>
        <w:t xml:space="preserve"> , class of 16, 1</w:t>
      </w:r>
      <w:r w:rsidRPr="00243B9A">
        <w:rPr>
          <w:rFonts w:ascii="Georgia" w:hAnsi="Georgia"/>
          <w:vertAlign w:val="superscript"/>
          <w:lang w:val="en"/>
        </w:rPr>
        <w:t>st</w:t>
      </w:r>
      <w:r w:rsidRPr="00243B9A">
        <w:rPr>
          <w:rFonts w:ascii="Georgia" w:hAnsi="Georgia"/>
          <w:lang w:val="en"/>
        </w:rPr>
        <w:t xml:space="preserve"> term</w:t>
      </w:r>
    </w:p>
    <w:p w:rsidR="00243B9A" w:rsidRDefault="00243B9A" w:rsidP="00243B9A">
      <w:pPr>
        <w:ind w:firstLine="720"/>
        <w:rPr>
          <w:rFonts w:ascii="Georgia" w:hAnsi="Georgia"/>
          <w:lang w:val="en"/>
        </w:rPr>
      </w:pPr>
      <w:r w:rsidRPr="00243B9A">
        <w:rPr>
          <w:rFonts w:ascii="Georgia" w:hAnsi="Georgia"/>
          <w:lang w:val="en"/>
        </w:rPr>
        <w:t xml:space="preserve">Anne Penner, Theatre, </w:t>
      </w:r>
      <w:hyperlink r:id="rId12" w:history="1">
        <w:r w:rsidRPr="00243B9A">
          <w:rPr>
            <w:rStyle w:val="Hyperlink"/>
            <w:rFonts w:ascii="Georgia" w:hAnsi="Georgia"/>
            <w:lang w:val="en"/>
          </w:rPr>
          <w:t>Anne.penner@du.edu</w:t>
        </w:r>
      </w:hyperlink>
      <w:r w:rsidRPr="00243B9A">
        <w:rPr>
          <w:rFonts w:ascii="Georgia" w:hAnsi="Georgia"/>
          <w:lang w:val="en"/>
        </w:rPr>
        <w:t>, class of 17, 1</w:t>
      </w:r>
      <w:r w:rsidRPr="00243B9A">
        <w:rPr>
          <w:rFonts w:ascii="Georgia" w:hAnsi="Georgia"/>
          <w:vertAlign w:val="superscript"/>
          <w:lang w:val="en"/>
        </w:rPr>
        <w:t>st</w:t>
      </w:r>
      <w:r w:rsidRPr="00243B9A">
        <w:rPr>
          <w:rFonts w:ascii="Georgia" w:hAnsi="Georgia"/>
          <w:lang w:val="en"/>
        </w:rPr>
        <w:t xml:space="preserve"> term</w:t>
      </w:r>
    </w:p>
    <w:p w:rsidR="00464BE2" w:rsidRPr="00243B9A" w:rsidRDefault="00464BE2" w:rsidP="00243B9A">
      <w:pPr>
        <w:ind w:firstLine="720"/>
        <w:rPr>
          <w:rFonts w:ascii="Georgia" w:hAnsi="Georgia"/>
        </w:rPr>
      </w:pPr>
    </w:p>
    <w:p w:rsidR="00243B9A" w:rsidRPr="00243B9A" w:rsidRDefault="00243B9A" w:rsidP="00243B9A">
      <w:pPr>
        <w:rPr>
          <w:rFonts w:ascii="Georgia" w:hAnsi="Georgia"/>
        </w:rPr>
      </w:pPr>
      <w:r w:rsidRPr="00243B9A">
        <w:rPr>
          <w:rFonts w:ascii="Georgia" w:hAnsi="Georgia"/>
        </w:rPr>
        <w:t>Daniels School of Business</w:t>
      </w:r>
    </w:p>
    <w:p w:rsidR="00243B9A" w:rsidRPr="00243B9A" w:rsidRDefault="00243B9A" w:rsidP="00243B9A">
      <w:pPr>
        <w:rPr>
          <w:rFonts w:ascii="Georgia" w:hAnsi="Georgia"/>
        </w:rPr>
      </w:pPr>
      <w:r w:rsidRPr="00243B9A">
        <w:rPr>
          <w:rFonts w:ascii="Georgia" w:hAnsi="Georgia"/>
        </w:rPr>
        <w:tab/>
        <w:t xml:space="preserve">Jeff Engelstad, </w:t>
      </w:r>
      <w:r w:rsidRPr="00243B9A">
        <w:rPr>
          <w:rStyle w:val="boldresults"/>
          <w:rFonts w:ascii="Georgia" w:hAnsi="Georgia"/>
        </w:rPr>
        <w:t xml:space="preserve">Real Estate/Const. Management, </w:t>
      </w:r>
      <w:hyperlink r:id="rId13" w:history="1">
        <w:r w:rsidRPr="00243B9A">
          <w:rPr>
            <w:rStyle w:val="Hyperlink"/>
            <w:rFonts w:ascii="Georgia" w:hAnsi="Georgia"/>
          </w:rPr>
          <w:t>jengelst@du.edu</w:t>
        </w:r>
      </w:hyperlink>
      <w:r w:rsidRPr="00243B9A">
        <w:rPr>
          <w:rFonts w:ascii="Georgia" w:hAnsi="Georgia"/>
        </w:rPr>
        <w:t xml:space="preserve">, class of 16, 2nd current term </w:t>
      </w:r>
    </w:p>
    <w:p w:rsidR="00243B9A" w:rsidRDefault="00243B9A" w:rsidP="00243B9A">
      <w:pPr>
        <w:rPr>
          <w:rFonts w:ascii="Georgia" w:hAnsi="Georgia"/>
        </w:rPr>
      </w:pPr>
      <w:r w:rsidRPr="00243B9A">
        <w:rPr>
          <w:rFonts w:ascii="Georgia" w:hAnsi="Georgia"/>
        </w:rPr>
        <w:tab/>
        <w:t xml:space="preserve">Haragopal (HG) Parsa, Hospitality Management, </w:t>
      </w:r>
      <w:hyperlink r:id="rId14" w:history="1">
        <w:r w:rsidRPr="00243B9A">
          <w:rPr>
            <w:rStyle w:val="Hyperlink"/>
            <w:rFonts w:ascii="Georgia" w:hAnsi="Georgia"/>
          </w:rPr>
          <w:t>hparsa@du.edu</w:t>
        </w:r>
      </w:hyperlink>
      <w:r w:rsidRPr="00243B9A">
        <w:rPr>
          <w:rFonts w:ascii="Georgia" w:hAnsi="Georgia"/>
        </w:rPr>
        <w:t>, class of 16, 1</w:t>
      </w:r>
      <w:r w:rsidRPr="00243B9A">
        <w:rPr>
          <w:rFonts w:ascii="Georgia" w:hAnsi="Georgia"/>
          <w:vertAlign w:val="superscript"/>
        </w:rPr>
        <w:t>st</w:t>
      </w:r>
      <w:r w:rsidRPr="00243B9A">
        <w:rPr>
          <w:rFonts w:ascii="Georgia" w:hAnsi="Georgia"/>
        </w:rPr>
        <w:t xml:space="preserve"> current term</w:t>
      </w:r>
    </w:p>
    <w:p w:rsidR="00243B9A" w:rsidRPr="00243B9A" w:rsidRDefault="00243B9A" w:rsidP="00243B9A">
      <w:pPr>
        <w:rPr>
          <w:rFonts w:ascii="Georgia" w:hAnsi="Georgia"/>
        </w:rPr>
      </w:pPr>
    </w:p>
    <w:p w:rsidR="00243B9A" w:rsidRPr="00243B9A" w:rsidRDefault="00243B9A" w:rsidP="00243B9A">
      <w:pPr>
        <w:rPr>
          <w:rFonts w:ascii="Georgia" w:hAnsi="Georgia"/>
        </w:rPr>
      </w:pPr>
      <w:r w:rsidRPr="00243B9A">
        <w:rPr>
          <w:rFonts w:ascii="Georgia" w:hAnsi="Georgia"/>
        </w:rPr>
        <w:t>Engineering</w:t>
      </w:r>
    </w:p>
    <w:p w:rsidR="00243B9A" w:rsidRPr="00243B9A" w:rsidRDefault="00243B9A" w:rsidP="00243B9A">
      <w:pPr>
        <w:rPr>
          <w:rFonts w:ascii="Georgia" w:hAnsi="Georgia"/>
        </w:rPr>
      </w:pPr>
      <w:r w:rsidRPr="00243B9A">
        <w:rPr>
          <w:rFonts w:ascii="Georgia" w:hAnsi="Georgia"/>
        </w:rPr>
        <w:tab/>
        <w:t xml:space="preserve">David Gao, Electrical and Computer </w:t>
      </w:r>
      <w:r w:rsidRPr="00243B9A">
        <w:rPr>
          <w:rStyle w:val="hl"/>
          <w:rFonts w:ascii="Georgia" w:hAnsi="Georgia"/>
        </w:rPr>
        <w:t xml:space="preserve">Engineering, </w:t>
      </w:r>
      <w:hyperlink r:id="rId15" w:history="1">
        <w:r w:rsidRPr="00243B9A">
          <w:rPr>
            <w:rStyle w:val="Hyperlink"/>
            <w:rFonts w:ascii="Georgia" w:hAnsi="Georgia"/>
          </w:rPr>
          <w:t>Wenzhong.Gao@du.edu</w:t>
        </w:r>
      </w:hyperlink>
      <w:r w:rsidRPr="00243B9A">
        <w:rPr>
          <w:rStyle w:val="hl"/>
          <w:rFonts w:ascii="Georgia" w:hAnsi="Georgia"/>
        </w:rPr>
        <w:t>,</w:t>
      </w:r>
      <w:r w:rsidRPr="00243B9A">
        <w:rPr>
          <w:rFonts w:ascii="Georgia" w:hAnsi="Georgia"/>
        </w:rPr>
        <w:t xml:space="preserve"> class of 15, first term</w:t>
      </w:r>
    </w:p>
    <w:p w:rsidR="00243B9A" w:rsidRPr="00243B9A" w:rsidRDefault="00243B9A" w:rsidP="00243B9A">
      <w:pPr>
        <w:rPr>
          <w:rFonts w:ascii="Georgia" w:hAnsi="Georgia"/>
        </w:rPr>
      </w:pPr>
      <w:r w:rsidRPr="00243B9A">
        <w:rPr>
          <w:rFonts w:ascii="Georgia" w:hAnsi="Georgia"/>
        </w:rPr>
        <w:t xml:space="preserve">               Mike Gross, Computer Science, </w:t>
      </w:r>
      <w:hyperlink r:id="rId16" w:tgtFrame="_blank" w:history="1">
        <w:r w:rsidRPr="00243B9A">
          <w:rPr>
            <w:rStyle w:val="Hyperlink"/>
            <w:rFonts w:ascii="Georgia" w:hAnsi="Georgia"/>
            <w:color w:val="1155CC"/>
          </w:rPr>
          <w:t>mikegoss@cs.du.edu</w:t>
        </w:r>
      </w:hyperlink>
      <w:r w:rsidRPr="00243B9A">
        <w:rPr>
          <w:rFonts w:ascii="Georgia" w:hAnsi="Georgia"/>
        </w:rPr>
        <w:t>, class of 16, 1</w:t>
      </w:r>
      <w:r w:rsidRPr="00243B9A">
        <w:rPr>
          <w:rFonts w:ascii="Georgia" w:hAnsi="Georgia"/>
          <w:vertAlign w:val="superscript"/>
        </w:rPr>
        <w:t>st</w:t>
      </w:r>
      <w:r w:rsidRPr="00243B9A">
        <w:rPr>
          <w:rFonts w:ascii="Georgia" w:hAnsi="Georgia"/>
        </w:rPr>
        <w:t xml:space="preserve"> term</w:t>
      </w:r>
    </w:p>
    <w:p w:rsidR="00243B9A" w:rsidRPr="00243B9A" w:rsidRDefault="00243B9A" w:rsidP="00243B9A">
      <w:pPr>
        <w:rPr>
          <w:rFonts w:ascii="Georgia" w:hAnsi="Georgia"/>
        </w:rPr>
      </w:pPr>
      <w:r w:rsidRPr="00243B9A">
        <w:rPr>
          <w:rFonts w:ascii="Georgia" w:hAnsi="Georgia"/>
        </w:rPr>
        <w:t xml:space="preserve">International Studies </w:t>
      </w:r>
    </w:p>
    <w:p w:rsidR="00243B9A" w:rsidRPr="00243B9A" w:rsidRDefault="00243B9A" w:rsidP="00243B9A">
      <w:pPr>
        <w:ind w:firstLine="720"/>
        <w:rPr>
          <w:rFonts w:ascii="Georgia" w:hAnsi="Georgia"/>
        </w:rPr>
      </w:pPr>
      <w:r w:rsidRPr="00243B9A">
        <w:rPr>
          <w:rFonts w:ascii="Georgia" w:hAnsi="Georgia"/>
          <w:color w:val="000000"/>
        </w:rPr>
        <w:t xml:space="preserve">Robert Uttaro (INTS) </w:t>
      </w:r>
      <w:hyperlink r:id="rId17" w:tgtFrame="_blank" w:history="1">
        <w:r w:rsidRPr="00243B9A">
          <w:rPr>
            <w:rStyle w:val="Hyperlink"/>
            <w:rFonts w:ascii="Georgia" w:hAnsi="Georgia"/>
          </w:rPr>
          <w:t>Robert.uttaro@du.edu</w:t>
        </w:r>
      </w:hyperlink>
      <w:r w:rsidRPr="00243B9A">
        <w:rPr>
          <w:rFonts w:ascii="Georgia" w:hAnsi="Georgia"/>
        </w:rPr>
        <w:t xml:space="preserve">, class of 17, first term </w:t>
      </w:r>
    </w:p>
    <w:p w:rsidR="00243B9A" w:rsidRDefault="00243B9A" w:rsidP="00243B9A">
      <w:pPr>
        <w:ind w:firstLine="720"/>
        <w:rPr>
          <w:rFonts w:ascii="Georgia" w:hAnsi="Georgia"/>
        </w:rPr>
      </w:pPr>
      <w:r w:rsidRPr="00243B9A">
        <w:rPr>
          <w:rFonts w:ascii="Georgia" w:hAnsi="Georgia"/>
        </w:rPr>
        <w:t xml:space="preserve">Jonathan Adelman (INTS), </w:t>
      </w:r>
      <w:hyperlink r:id="rId18" w:history="1">
        <w:r w:rsidRPr="00243B9A">
          <w:rPr>
            <w:rStyle w:val="Hyperlink"/>
            <w:rFonts w:ascii="Georgia" w:hAnsi="Georgia"/>
          </w:rPr>
          <w:t>Jonathan.Adelman@du.edu</w:t>
        </w:r>
      </w:hyperlink>
      <w:r w:rsidRPr="00243B9A">
        <w:rPr>
          <w:rFonts w:ascii="Georgia" w:hAnsi="Georgia"/>
        </w:rPr>
        <w:t xml:space="preserve">, class of 15, second term </w:t>
      </w:r>
    </w:p>
    <w:p w:rsidR="00243B9A" w:rsidRPr="00243B9A" w:rsidRDefault="00243B9A" w:rsidP="00243B9A">
      <w:pPr>
        <w:ind w:firstLine="720"/>
        <w:rPr>
          <w:rFonts w:ascii="Georgia" w:hAnsi="Georgia"/>
        </w:rPr>
      </w:pPr>
    </w:p>
    <w:p w:rsidR="00243B9A" w:rsidRPr="00243B9A" w:rsidRDefault="00243B9A" w:rsidP="00243B9A">
      <w:pPr>
        <w:rPr>
          <w:rFonts w:ascii="Georgia" w:hAnsi="Georgia"/>
        </w:rPr>
      </w:pPr>
      <w:r w:rsidRPr="00243B9A">
        <w:rPr>
          <w:rFonts w:ascii="Georgia" w:hAnsi="Georgia"/>
        </w:rPr>
        <w:t>Natural Sciences</w:t>
      </w:r>
    </w:p>
    <w:p w:rsidR="00243B9A" w:rsidRPr="00243B9A" w:rsidRDefault="00243B9A" w:rsidP="00243B9A">
      <w:pPr>
        <w:rPr>
          <w:rStyle w:val="boldresults"/>
          <w:rFonts w:ascii="Georgia" w:hAnsi="Georgia"/>
        </w:rPr>
      </w:pPr>
      <w:r w:rsidRPr="00243B9A">
        <w:rPr>
          <w:rFonts w:ascii="Georgia" w:hAnsi="Georgia"/>
        </w:rPr>
        <w:tab/>
      </w:r>
      <w:r w:rsidRPr="00243B9A">
        <w:rPr>
          <w:rFonts w:ascii="Georgia" w:hAnsi="Georgia" w:cs="Tahoma"/>
          <w:color w:val="000000"/>
        </w:rPr>
        <w:t xml:space="preserve">Nick Galatos, Math, </w:t>
      </w:r>
      <w:hyperlink r:id="rId19" w:history="1">
        <w:r w:rsidRPr="00243B9A">
          <w:rPr>
            <w:rStyle w:val="Hyperlink"/>
            <w:rFonts w:ascii="Georgia" w:hAnsi="Georgia" w:cs="Tahoma"/>
          </w:rPr>
          <w:t>Nikolaos.Galatos@du.edu</w:t>
        </w:r>
      </w:hyperlink>
      <w:r w:rsidRPr="00243B9A">
        <w:rPr>
          <w:rFonts w:ascii="Georgia" w:hAnsi="Georgia" w:cs="Tahoma"/>
          <w:color w:val="000000"/>
        </w:rPr>
        <w:t>, class of 17, 1</w:t>
      </w:r>
      <w:r w:rsidRPr="00243B9A">
        <w:rPr>
          <w:rFonts w:ascii="Georgia" w:hAnsi="Georgia" w:cs="Tahoma"/>
          <w:color w:val="000000"/>
          <w:vertAlign w:val="superscript"/>
        </w:rPr>
        <w:t>st</w:t>
      </w:r>
      <w:r w:rsidRPr="00243B9A">
        <w:rPr>
          <w:rFonts w:ascii="Georgia" w:hAnsi="Georgia" w:cs="Tahoma"/>
          <w:color w:val="000000"/>
        </w:rPr>
        <w:t xml:space="preserve"> term</w:t>
      </w:r>
    </w:p>
    <w:p w:rsidR="00243B9A" w:rsidRDefault="00243B9A" w:rsidP="00243B9A">
      <w:pPr>
        <w:rPr>
          <w:rStyle w:val="boldresults"/>
          <w:rFonts w:ascii="Georgia" w:hAnsi="Georgia"/>
        </w:rPr>
      </w:pPr>
      <w:r w:rsidRPr="00243B9A">
        <w:rPr>
          <w:rStyle w:val="boldresults"/>
          <w:rFonts w:ascii="Georgia" w:hAnsi="Georgia"/>
        </w:rPr>
        <w:tab/>
        <w:t xml:space="preserve">Don Sullivan, Geography,  </w:t>
      </w:r>
      <w:hyperlink r:id="rId20" w:history="1">
        <w:r w:rsidRPr="00243B9A">
          <w:rPr>
            <w:rStyle w:val="Hyperlink"/>
            <w:rFonts w:ascii="Georgia" w:hAnsi="Georgia"/>
          </w:rPr>
          <w:t>dsulliva@du.edu</w:t>
        </w:r>
      </w:hyperlink>
      <w:r w:rsidRPr="00243B9A">
        <w:rPr>
          <w:rStyle w:val="boldresults"/>
          <w:rFonts w:ascii="Georgia" w:hAnsi="Georgia"/>
        </w:rPr>
        <w:t>, class of 15, second term</w:t>
      </w:r>
    </w:p>
    <w:p w:rsidR="00243B9A" w:rsidRPr="00243B9A" w:rsidRDefault="00243B9A" w:rsidP="00243B9A">
      <w:pPr>
        <w:rPr>
          <w:rFonts w:ascii="Georgia" w:hAnsi="Georgia"/>
        </w:rPr>
      </w:pPr>
    </w:p>
    <w:p w:rsidR="00243B9A" w:rsidRPr="00243B9A" w:rsidRDefault="00243B9A" w:rsidP="00243B9A">
      <w:pPr>
        <w:rPr>
          <w:rFonts w:ascii="Georgia" w:hAnsi="Georgia"/>
        </w:rPr>
      </w:pPr>
      <w:r w:rsidRPr="00243B9A">
        <w:rPr>
          <w:rFonts w:ascii="Georgia" w:hAnsi="Georgia"/>
        </w:rPr>
        <w:t>Social Sciences</w:t>
      </w:r>
    </w:p>
    <w:p w:rsidR="00243B9A" w:rsidRPr="00243B9A" w:rsidRDefault="00243B9A" w:rsidP="00243B9A">
      <w:pPr>
        <w:rPr>
          <w:rFonts w:ascii="Georgia" w:hAnsi="Georgia"/>
          <w:lang w:val="en"/>
        </w:rPr>
      </w:pPr>
      <w:r w:rsidRPr="00243B9A">
        <w:rPr>
          <w:rFonts w:ascii="Georgia" w:hAnsi="Georgia"/>
        </w:rPr>
        <w:tab/>
        <w:t xml:space="preserve">Bonnie Clark, Anthropology, </w:t>
      </w:r>
      <w:hyperlink r:id="rId21" w:history="1">
        <w:r w:rsidRPr="00243B9A">
          <w:rPr>
            <w:rStyle w:val="Hyperlink"/>
            <w:rFonts w:ascii="Georgia" w:hAnsi="Georgia"/>
            <w:lang w:val="en"/>
          </w:rPr>
          <w:t>Bonnie.Clark@du.edu</w:t>
        </w:r>
      </w:hyperlink>
      <w:r w:rsidRPr="00243B9A">
        <w:rPr>
          <w:rFonts w:ascii="Georgia" w:hAnsi="Georgia"/>
          <w:lang w:val="en"/>
        </w:rPr>
        <w:t>, class of 16, 1</w:t>
      </w:r>
      <w:r w:rsidRPr="00243B9A">
        <w:rPr>
          <w:rFonts w:ascii="Georgia" w:hAnsi="Georgia"/>
          <w:vertAlign w:val="superscript"/>
          <w:lang w:val="en"/>
        </w:rPr>
        <w:t>st</w:t>
      </w:r>
      <w:r w:rsidRPr="00243B9A">
        <w:rPr>
          <w:rFonts w:ascii="Georgia" w:hAnsi="Georgia"/>
          <w:lang w:val="en"/>
        </w:rPr>
        <w:t xml:space="preserve"> term</w:t>
      </w:r>
    </w:p>
    <w:p w:rsidR="00243B9A" w:rsidRDefault="00243B9A" w:rsidP="00243B9A">
      <w:pPr>
        <w:rPr>
          <w:rFonts w:ascii="Georgia" w:hAnsi="Georgia"/>
        </w:rPr>
      </w:pPr>
      <w:r w:rsidRPr="00243B9A">
        <w:rPr>
          <w:rFonts w:ascii="Georgia" w:hAnsi="Georgia"/>
        </w:rPr>
        <w:tab/>
        <w:t xml:space="preserve">Nancy Wadsworth, Political Science, </w:t>
      </w:r>
      <w:hyperlink r:id="rId22" w:history="1">
        <w:r w:rsidRPr="00243B9A">
          <w:rPr>
            <w:rStyle w:val="Hyperlink"/>
            <w:rFonts w:ascii="Georgia" w:hAnsi="Georgia"/>
          </w:rPr>
          <w:t>nancy.wadsworth@du.edu</w:t>
        </w:r>
      </w:hyperlink>
      <w:r w:rsidRPr="00243B9A">
        <w:rPr>
          <w:rFonts w:ascii="Georgia" w:hAnsi="Georgia"/>
        </w:rPr>
        <w:t>, class of 17, 1</w:t>
      </w:r>
      <w:r w:rsidRPr="00243B9A">
        <w:rPr>
          <w:rFonts w:ascii="Georgia" w:hAnsi="Georgia"/>
          <w:vertAlign w:val="superscript"/>
        </w:rPr>
        <w:t>st</w:t>
      </w:r>
      <w:r w:rsidRPr="00243B9A">
        <w:rPr>
          <w:rFonts w:ascii="Georgia" w:hAnsi="Georgia"/>
        </w:rPr>
        <w:t xml:space="preserve"> term</w:t>
      </w:r>
    </w:p>
    <w:p w:rsidR="00243B9A" w:rsidRPr="00243B9A" w:rsidRDefault="00243B9A" w:rsidP="00243B9A">
      <w:pPr>
        <w:rPr>
          <w:rFonts w:ascii="Georgia" w:hAnsi="Georgia"/>
        </w:rPr>
      </w:pPr>
    </w:p>
    <w:p w:rsidR="00243B9A" w:rsidRPr="00243B9A" w:rsidRDefault="00243B9A" w:rsidP="00243B9A">
      <w:pPr>
        <w:rPr>
          <w:rFonts w:ascii="Georgia" w:hAnsi="Georgia"/>
        </w:rPr>
      </w:pPr>
      <w:r w:rsidRPr="00243B9A">
        <w:rPr>
          <w:rFonts w:ascii="Georgia" w:hAnsi="Georgia"/>
        </w:rPr>
        <w:t xml:space="preserve">Students  </w:t>
      </w:r>
    </w:p>
    <w:p w:rsidR="00243B9A" w:rsidRPr="00243B9A" w:rsidRDefault="00243B9A" w:rsidP="00243B9A">
      <w:pPr>
        <w:ind w:firstLine="720"/>
        <w:rPr>
          <w:rFonts w:ascii="Georgia" w:hAnsi="Georgia"/>
        </w:rPr>
      </w:pPr>
      <w:r w:rsidRPr="00243B9A">
        <w:rPr>
          <w:rFonts w:ascii="Georgia" w:hAnsi="Georgia"/>
        </w:rPr>
        <w:t xml:space="preserve">Nick Stubler, </w:t>
      </w:r>
      <w:hyperlink r:id="rId23" w:history="1">
        <w:r w:rsidRPr="00243B9A">
          <w:rPr>
            <w:rStyle w:val="Hyperlink"/>
            <w:rFonts w:ascii="Georgia" w:hAnsi="Georgia"/>
          </w:rPr>
          <w:t>nstubler@me.com</w:t>
        </w:r>
      </w:hyperlink>
      <w:r w:rsidRPr="00243B9A">
        <w:rPr>
          <w:rFonts w:ascii="Georgia" w:hAnsi="Georgia"/>
        </w:rPr>
        <w:t xml:space="preserve"> </w:t>
      </w:r>
    </w:p>
    <w:p w:rsidR="00243B9A" w:rsidRPr="00243B9A" w:rsidRDefault="00243B9A" w:rsidP="00243B9A">
      <w:pPr>
        <w:ind w:firstLine="720"/>
        <w:rPr>
          <w:rFonts w:ascii="Georgia" w:hAnsi="Georgia"/>
        </w:rPr>
      </w:pPr>
      <w:r w:rsidRPr="00243B9A">
        <w:rPr>
          <w:rFonts w:ascii="Georgia" w:hAnsi="Georgia"/>
        </w:rPr>
        <w:t xml:space="preserve">Emily </w:t>
      </w:r>
      <w:r w:rsidR="0004393B" w:rsidRPr="00243B9A">
        <w:rPr>
          <w:rFonts w:ascii="Georgia" w:hAnsi="Georgia"/>
        </w:rPr>
        <w:t>Wolverton,</w:t>
      </w:r>
      <w:r w:rsidRPr="00243B9A">
        <w:rPr>
          <w:rFonts w:ascii="Georgia" w:hAnsi="Georgia"/>
        </w:rPr>
        <w:t xml:space="preserve"> </w:t>
      </w:r>
      <w:hyperlink r:id="rId24" w:history="1">
        <w:r w:rsidRPr="00243B9A">
          <w:rPr>
            <w:rStyle w:val="Hyperlink"/>
            <w:rFonts w:ascii="Georgia" w:hAnsi="Georgia"/>
          </w:rPr>
          <w:t>emilywolverton@hotmail.com</w:t>
        </w:r>
      </w:hyperlink>
      <w:r w:rsidRPr="00243B9A">
        <w:rPr>
          <w:rFonts w:ascii="Georgia" w:hAnsi="Georgia"/>
        </w:rPr>
        <w:t xml:space="preserve"> </w:t>
      </w:r>
    </w:p>
    <w:p w:rsidR="00243B9A" w:rsidRPr="00243B9A" w:rsidRDefault="00243B9A" w:rsidP="005350A1">
      <w:pPr>
        <w:jc w:val="center"/>
        <w:rPr>
          <w:rFonts w:ascii="Georgia" w:hAnsi="Georgia" w:cs="Arial"/>
          <w:b/>
        </w:rPr>
      </w:pPr>
    </w:p>
    <w:p w:rsidR="004B2393" w:rsidRPr="00743CAF" w:rsidRDefault="004B2393" w:rsidP="004B2393">
      <w:pPr>
        <w:rPr>
          <w:rFonts w:ascii="Georgia" w:hAnsi="Georgia"/>
        </w:rPr>
      </w:pPr>
    </w:p>
    <w:p w:rsidR="004B2393" w:rsidRPr="004B2393" w:rsidRDefault="004B2393" w:rsidP="004B2393">
      <w:pPr>
        <w:ind w:firstLine="720"/>
        <w:rPr>
          <w:rFonts w:ascii="Georgia" w:hAnsi="Georgia"/>
        </w:rPr>
      </w:pPr>
    </w:p>
    <w:p w:rsidR="004B2393" w:rsidRDefault="004B2393" w:rsidP="004B2393"/>
    <w:p w:rsidR="005350A1" w:rsidRPr="00442E7B" w:rsidRDefault="005350A1" w:rsidP="005350A1">
      <w:pPr>
        <w:rPr>
          <w:rFonts w:ascii="Georgia" w:hAnsi="Georgia" w:cs="Arial"/>
        </w:rPr>
      </w:pPr>
    </w:p>
    <w:p w:rsidR="005350A1" w:rsidRPr="00442E7B" w:rsidRDefault="005350A1">
      <w:pPr>
        <w:rPr>
          <w:rFonts w:ascii="Georgia" w:hAnsi="Georgia" w:cs="Arial"/>
        </w:rPr>
      </w:pPr>
      <w:r w:rsidRPr="00442E7B">
        <w:rPr>
          <w:rFonts w:ascii="Georgia" w:hAnsi="Georgia" w:cs="Arial"/>
        </w:rPr>
        <w:br w:type="page"/>
      </w:r>
    </w:p>
    <w:p w:rsidR="005350A1" w:rsidRPr="00442E7B" w:rsidRDefault="005350A1" w:rsidP="003B042A">
      <w:pPr>
        <w:rPr>
          <w:rFonts w:ascii="Georgia" w:hAnsi="Georgia" w:cs="Arial"/>
        </w:rPr>
      </w:pPr>
    </w:p>
    <w:p w:rsidR="00020481" w:rsidRPr="00442E7B" w:rsidRDefault="00C91A1E" w:rsidP="00020481">
      <w:pPr>
        <w:jc w:val="center"/>
        <w:rPr>
          <w:rFonts w:ascii="Georgia" w:hAnsi="Georgia" w:cs="Arial"/>
          <w:b/>
        </w:rPr>
      </w:pPr>
      <w:r w:rsidRPr="00442E7B">
        <w:rPr>
          <w:rFonts w:ascii="Georgia" w:hAnsi="Georgia" w:cs="Arial"/>
          <w:b/>
        </w:rPr>
        <w:t>Appendix B:</w:t>
      </w:r>
      <w:r w:rsidR="00020481" w:rsidRPr="00442E7B">
        <w:rPr>
          <w:rFonts w:ascii="Georgia" w:hAnsi="Georgia" w:cs="Arial"/>
          <w:b/>
        </w:rPr>
        <w:t xml:space="preserve"> Mission, Program and Student Goals</w:t>
      </w:r>
    </w:p>
    <w:p w:rsidR="00020481" w:rsidRPr="00442E7B" w:rsidRDefault="00020481" w:rsidP="00020481">
      <w:pPr>
        <w:jc w:val="center"/>
        <w:rPr>
          <w:rFonts w:ascii="Georgia" w:hAnsi="Georgia" w:cs="Arial"/>
        </w:rPr>
      </w:pPr>
      <w:r w:rsidRPr="00442E7B">
        <w:rPr>
          <w:rFonts w:ascii="Georgia" w:hAnsi="Georgia" w:cs="Arial"/>
        </w:rPr>
        <w:t>Approved Spring, 2009</w:t>
      </w:r>
    </w:p>
    <w:p w:rsidR="00020481" w:rsidRPr="00442E7B" w:rsidRDefault="00020481" w:rsidP="00020481">
      <w:pPr>
        <w:jc w:val="cente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Mission</w:t>
      </w:r>
    </w:p>
    <w:p w:rsidR="00020481" w:rsidRPr="00442E7B" w:rsidRDefault="00020481" w:rsidP="00020481">
      <w:pPr>
        <w:rPr>
          <w:rFonts w:ascii="Georgia" w:hAnsi="Georgia" w:cs="Arial"/>
          <w:u w:val="single"/>
        </w:rPr>
      </w:pPr>
    </w:p>
    <w:p w:rsidR="00020481" w:rsidRPr="00442E7B" w:rsidRDefault="00020481" w:rsidP="00020481">
      <w:pPr>
        <w:ind w:firstLine="720"/>
        <w:rPr>
          <w:rFonts w:ascii="Georgia" w:hAnsi="Georgia" w:cs="Arial"/>
        </w:rPr>
      </w:pPr>
      <w:r w:rsidRPr="00442E7B">
        <w:rPr>
          <w:rFonts w:ascii="Georgia" w:hAnsi="Georgia" w:cs="Arial"/>
        </w:rPr>
        <w:t>The University of Denver’s Honors Program fosters an intellectually engaged and vibrant community of students, staff, and faculty. It promotes a distinctive broad and liberal arts education that challenges students to cultivate depth in critical and creative thought, and facilitates students’ original contributions to intellectual life, their community, and their chosen field.</w:t>
      </w:r>
    </w:p>
    <w:p w:rsidR="00020481" w:rsidRPr="00442E7B" w:rsidRDefault="00020481" w:rsidP="00020481">
      <w:pPr>
        <w:rPr>
          <w:rFonts w:ascii="Georgia" w:hAnsi="Georgia" w:cs="Arial"/>
        </w:rPr>
      </w:pPr>
    </w:p>
    <w:p w:rsidR="00020481" w:rsidRPr="00442E7B" w:rsidRDefault="00020481" w:rsidP="00020481">
      <w:pPr>
        <w:rPr>
          <w:rFonts w:ascii="Georgia" w:hAnsi="Georgia" w:cs="Arial"/>
          <w:u w:val="single"/>
        </w:rPr>
      </w:pPr>
      <w:r w:rsidRPr="00442E7B">
        <w:rPr>
          <w:rFonts w:ascii="Georgia" w:hAnsi="Georgia" w:cs="Arial"/>
          <w:u w:val="single"/>
        </w:rPr>
        <w:t>Program goals</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1: </w:t>
      </w:r>
      <w:r w:rsidRPr="00442E7B">
        <w:rPr>
          <w:rFonts w:ascii="Georgia" w:hAnsi="Georgia" w:cs="Arial"/>
          <w:i/>
        </w:rPr>
        <w:t>Students will indicate that they felt challenged in Honors courses.</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2: </w:t>
      </w:r>
      <w:r w:rsidRPr="00442E7B">
        <w:rPr>
          <w:rFonts w:ascii="Georgia" w:hAnsi="Georgia" w:cs="Arial"/>
          <w:i/>
        </w:rPr>
        <w:t>Students will report that they experienced intellectual engagement through the Honors Program.</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Program Goal 3: </w:t>
      </w:r>
      <w:r w:rsidRPr="00442E7B">
        <w:rPr>
          <w:rFonts w:ascii="Georgia" w:hAnsi="Georgia" w:cs="Arial"/>
          <w:i/>
        </w:rPr>
        <w:t>Students will report that their Honors classes provided distinct educational experiences.</w:t>
      </w:r>
    </w:p>
    <w:p w:rsidR="00020481" w:rsidRPr="00442E7B" w:rsidRDefault="00020481" w:rsidP="00020481">
      <w:pPr>
        <w:rPr>
          <w:rFonts w:ascii="Georgia" w:hAnsi="Georgia" w:cs="Arial"/>
        </w:rPr>
      </w:pPr>
    </w:p>
    <w:p w:rsidR="00020481" w:rsidRPr="00442E7B" w:rsidRDefault="00020481" w:rsidP="00020481">
      <w:pPr>
        <w:rPr>
          <w:rFonts w:ascii="Georgia" w:hAnsi="Georgia" w:cs="Arial"/>
          <w:i/>
        </w:rPr>
      </w:pPr>
      <w:r w:rsidRPr="00442E7B">
        <w:rPr>
          <w:rFonts w:ascii="Georgia" w:hAnsi="Georgia" w:cs="Arial"/>
        </w:rPr>
        <w:t xml:space="preserve">Program Goal 4: </w:t>
      </w:r>
      <w:r w:rsidRPr="00442E7B">
        <w:rPr>
          <w:rFonts w:ascii="Georgia" w:hAnsi="Georgia" w:cs="Arial"/>
          <w:i/>
        </w:rPr>
        <w:t xml:space="preserve">Students will participate in Honors community activities outside the classroom. </w:t>
      </w:r>
    </w:p>
    <w:p w:rsidR="00020481" w:rsidRPr="00442E7B" w:rsidRDefault="00020481" w:rsidP="00020481">
      <w:pPr>
        <w:rPr>
          <w:rFonts w:ascii="Georgia" w:hAnsi="Georgia" w:cs="Arial"/>
          <w:u w:val="single"/>
        </w:rPr>
      </w:pPr>
    </w:p>
    <w:p w:rsidR="00020481" w:rsidRPr="00442E7B" w:rsidRDefault="00020481" w:rsidP="00020481">
      <w:pPr>
        <w:rPr>
          <w:rFonts w:ascii="Georgia" w:hAnsi="Georgia" w:cs="Arial"/>
          <w:u w:val="single"/>
        </w:rPr>
      </w:pPr>
      <w:r w:rsidRPr="00442E7B">
        <w:rPr>
          <w:rFonts w:ascii="Georgia" w:hAnsi="Georgia" w:cs="Arial"/>
          <w:u w:val="single"/>
        </w:rPr>
        <w:t>Student learning outcomes</w:t>
      </w:r>
    </w:p>
    <w:p w:rsidR="00020481" w:rsidRPr="00442E7B" w:rsidRDefault="00020481" w:rsidP="00020481">
      <w:pPr>
        <w:ind w:firstLine="720"/>
        <w:rPr>
          <w:rFonts w:ascii="Georgia" w:hAnsi="Georgia" w:cs="Arial"/>
        </w:rPr>
      </w:pPr>
      <w:r w:rsidRPr="00442E7B">
        <w:rPr>
          <w:rFonts w:ascii="Georgia" w:hAnsi="Georgia" w:cs="Arial"/>
        </w:rPr>
        <w:t xml:space="preserve"> </w:t>
      </w:r>
    </w:p>
    <w:p w:rsidR="00020481" w:rsidRPr="00442E7B" w:rsidRDefault="00020481" w:rsidP="00020481">
      <w:pPr>
        <w:rPr>
          <w:rFonts w:ascii="Georgia" w:hAnsi="Georgia" w:cs="Arial"/>
        </w:rPr>
      </w:pPr>
      <w:r w:rsidRPr="00442E7B">
        <w:rPr>
          <w:rFonts w:ascii="Georgia" w:hAnsi="Georgia" w:cs="Arial"/>
        </w:rPr>
        <w:t xml:space="preserve">SLO 1) </w:t>
      </w:r>
      <w:r w:rsidRPr="00442E7B">
        <w:rPr>
          <w:rFonts w:ascii="Georgia" w:hAnsi="Georgia" w:cs="Arial"/>
          <w:i/>
        </w:rPr>
        <w:t>Students’ levels of critical thinking demonstrated in their written work will increase across time.</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w:t>
      </w:r>
      <w:r w:rsidRPr="00442E7B">
        <w:rPr>
          <w:rFonts w:ascii="Georgia" w:hAnsi="Georgia" w:cs="Arial"/>
          <w:i/>
        </w:rPr>
        <w:t>2) Students will accurately evaluate the level of critical thinking in their own work.</w:t>
      </w:r>
      <w:r w:rsidRPr="00442E7B">
        <w:rPr>
          <w:rFonts w:ascii="Georgia" w:hAnsi="Georgia" w:cs="Arial"/>
        </w:rPr>
        <w:t xml:space="preserve"> </w:t>
      </w:r>
    </w:p>
    <w:p w:rsidR="00020481" w:rsidRPr="00442E7B" w:rsidRDefault="00020481" w:rsidP="00020481">
      <w:pPr>
        <w:rPr>
          <w:rFonts w:ascii="Georgia" w:hAnsi="Georgia" w:cs="Arial"/>
        </w:rPr>
      </w:pPr>
    </w:p>
    <w:p w:rsidR="00020481" w:rsidRPr="00442E7B" w:rsidRDefault="00020481" w:rsidP="00020481">
      <w:pPr>
        <w:rPr>
          <w:rFonts w:ascii="Georgia" w:hAnsi="Georgia" w:cs="Arial"/>
        </w:rPr>
      </w:pPr>
      <w:r w:rsidRPr="00442E7B">
        <w:rPr>
          <w:rFonts w:ascii="Georgia" w:hAnsi="Georgia" w:cs="Arial"/>
        </w:rPr>
        <w:t xml:space="preserve">SLO 3) </w:t>
      </w:r>
      <w:r w:rsidRPr="00442E7B">
        <w:rPr>
          <w:rFonts w:ascii="Georgia" w:hAnsi="Georgia" w:cs="Arial"/>
          <w:i/>
        </w:rPr>
        <w:t>Students will achieve Distinction in their major.</w:t>
      </w:r>
      <w:r w:rsidRPr="00442E7B">
        <w:rPr>
          <w:rFonts w:ascii="Georgia" w:hAnsi="Georgia" w:cs="Arial"/>
        </w:rPr>
        <w:t xml:space="preserve"> </w:t>
      </w:r>
    </w:p>
    <w:p w:rsidR="00020481" w:rsidRPr="00442E7B" w:rsidRDefault="00020481" w:rsidP="00020481">
      <w:pPr>
        <w:rPr>
          <w:rFonts w:ascii="Georgia" w:hAnsi="Georgia" w:cs="Arial"/>
        </w:rPr>
      </w:pPr>
    </w:p>
    <w:p w:rsidR="00F674AF" w:rsidRDefault="00020481" w:rsidP="00020481">
      <w:pPr>
        <w:rPr>
          <w:rFonts w:ascii="Georgia" w:hAnsi="Georgia" w:cs="Arial"/>
        </w:rPr>
      </w:pPr>
      <w:r w:rsidRPr="00442E7B">
        <w:rPr>
          <w:rFonts w:ascii="Georgia" w:hAnsi="Georgia" w:cs="Arial"/>
        </w:rPr>
        <w:t xml:space="preserve">SLO 4) </w:t>
      </w:r>
      <w:r w:rsidRPr="00442E7B">
        <w:rPr>
          <w:rFonts w:ascii="Georgia" w:hAnsi="Georgia" w:cs="Arial"/>
          <w:i/>
        </w:rPr>
        <w:t xml:space="preserve">Students’ capstone project in their major will be an original contribution to their field. </w:t>
      </w:r>
      <w:r w:rsidRPr="00442E7B">
        <w:rPr>
          <w:rFonts w:ascii="Georgia" w:hAnsi="Georgia" w:cs="Arial"/>
        </w:rPr>
        <w:t xml:space="preserve"> </w:t>
      </w:r>
    </w:p>
    <w:p w:rsidR="00845CBF" w:rsidRDefault="00845CBF">
      <w:pPr>
        <w:rPr>
          <w:rFonts w:ascii="Georgia" w:hAnsi="Georgia" w:cs="Arial"/>
        </w:rPr>
      </w:pPr>
      <w:r>
        <w:rPr>
          <w:rFonts w:ascii="Georgia" w:hAnsi="Georgia" w:cs="Arial"/>
        </w:rPr>
        <w:br w:type="page"/>
      </w:r>
    </w:p>
    <w:p w:rsidR="00845CBF" w:rsidRDefault="00845CBF" w:rsidP="00845CBF">
      <w:pPr>
        <w:pStyle w:val="Default"/>
        <w:jc w:val="center"/>
        <w:rPr>
          <w:rFonts w:ascii="Georgia" w:hAnsi="Georgia" w:cs="Times New Roman"/>
          <w:b/>
          <w:bCs/>
        </w:rPr>
      </w:pPr>
      <w:r w:rsidRPr="00D81888">
        <w:rPr>
          <w:rFonts w:ascii="Georgia" w:hAnsi="Georgia" w:cs="Times New Roman"/>
          <w:b/>
          <w:bCs/>
        </w:rPr>
        <w:lastRenderedPageBreak/>
        <w:t xml:space="preserve">Appendix </w:t>
      </w:r>
      <w:r>
        <w:rPr>
          <w:rFonts w:ascii="Georgia" w:hAnsi="Georgia" w:cs="Times New Roman"/>
          <w:b/>
          <w:bCs/>
        </w:rPr>
        <w:t>C</w:t>
      </w:r>
      <w:r w:rsidRPr="00D81888">
        <w:rPr>
          <w:rFonts w:ascii="Georgia" w:hAnsi="Georgia" w:cs="Times New Roman"/>
          <w:b/>
          <w:bCs/>
        </w:rPr>
        <w:t>:  Revised Application Form</w:t>
      </w:r>
      <w:r>
        <w:rPr>
          <w:rFonts w:ascii="Georgia" w:hAnsi="Georgia" w:cs="Times New Roman"/>
          <w:b/>
          <w:bCs/>
        </w:rPr>
        <w:t xml:space="preserve"> (Approved Spring 2010)</w:t>
      </w:r>
    </w:p>
    <w:p w:rsidR="00845CBF" w:rsidRDefault="00845CBF" w:rsidP="00845CBF">
      <w:pPr>
        <w:pStyle w:val="Default"/>
        <w:jc w:val="center"/>
        <w:rPr>
          <w:rFonts w:ascii="Georgia" w:hAnsi="Georgia" w:cs="Times New Roman"/>
          <w:b/>
          <w:bCs/>
        </w:rPr>
      </w:pPr>
    </w:p>
    <w:p w:rsidR="00845CBF" w:rsidRDefault="00845CBF" w:rsidP="00845CBF">
      <w:pPr>
        <w:pStyle w:val="Default"/>
        <w:jc w:val="center"/>
        <w:rPr>
          <w:rFonts w:ascii="Times New Roman" w:hAnsi="Times New Roman" w:cs="Times New Roman"/>
          <w:sz w:val="32"/>
          <w:szCs w:val="32"/>
        </w:rPr>
      </w:pPr>
      <w:r>
        <w:rPr>
          <w:rFonts w:ascii="Times New Roman" w:hAnsi="Times New Roman" w:cs="Times New Roman"/>
          <w:b/>
          <w:bCs/>
          <w:sz w:val="32"/>
          <w:szCs w:val="32"/>
        </w:rPr>
        <w:t>Application to the University Honors Program</w:t>
      </w:r>
    </w:p>
    <w:p w:rsidR="00845CBF" w:rsidRDefault="00845CBF" w:rsidP="00845CBF">
      <w:pPr>
        <w:pStyle w:val="Default"/>
        <w:rPr>
          <w:sz w:val="22"/>
          <w:szCs w:val="22"/>
        </w:rPr>
      </w:pPr>
      <w:r>
        <w:rPr>
          <w:sz w:val="22"/>
          <w:szCs w:val="22"/>
        </w:rPr>
        <w:t xml:space="preserve">This application to the University Honors Program allows you to supplement your admissions information and test scores with examples of your writing ability and intellectual curiosity. Please email your application to shawn.alfrey@du.edu, or send it with this cover sheet to: </w:t>
      </w:r>
      <w:r>
        <w:rPr>
          <w:b/>
          <w:bCs/>
          <w:sz w:val="22"/>
          <w:szCs w:val="22"/>
        </w:rPr>
        <w:t xml:space="preserve">University Honors Program, University of Denver, Mary Reed Building 2, 2199 S. University Blvd., Denver, CO, 80208-4801. </w:t>
      </w:r>
      <w:r>
        <w:rPr>
          <w:sz w:val="22"/>
          <w:szCs w:val="22"/>
        </w:rPr>
        <w:t xml:space="preserve">Applications are considered as received according to a rolling admissions process.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b/>
          <w:bCs/>
          <w:i/>
          <w:iCs/>
          <w:sz w:val="22"/>
          <w:szCs w:val="22"/>
        </w:rPr>
        <w:t xml:space="preserve">Personal Data </w:t>
      </w:r>
    </w:p>
    <w:p w:rsidR="00845CBF" w:rsidRDefault="00845CBF" w:rsidP="00845CBF">
      <w:pPr>
        <w:pStyle w:val="Default"/>
        <w:spacing w:after="22"/>
        <w:rPr>
          <w:rFonts w:ascii="Times New Roman" w:hAnsi="Times New Roman" w:cs="Times New Roman"/>
          <w:sz w:val="22"/>
          <w:szCs w:val="22"/>
        </w:rPr>
      </w:pPr>
      <w:r>
        <w:rPr>
          <w:rFonts w:ascii="Times New Roman" w:hAnsi="Times New Roman" w:cs="Times New Roman"/>
          <w:sz w:val="22"/>
          <w:szCs w:val="22"/>
        </w:rPr>
        <w:t xml:space="preserve">1. NAME : ___________________________ EMAIL:__________________ PHONE:__________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2. ADDRESS: Street __________________________________________________________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City, State, Zip __________________________________________________________ </w:t>
      </w:r>
    </w:p>
    <w:p w:rsidR="00845CBF" w:rsidRDefault="00845CBF" w:rsidP="00845CBF">
      <w:pPr>
        <w:pStyle w:val="Default"/>
        <w:spacing w:after="23"/>
        <w:rPr>
          <w:rFonts w:ascii="Times New Roman" w:hAnsi="Times New Roman" w:cs="Times New Roman"/>
          <w:sz w:val="22"/>
          <w:szCs w:val="22"/>
        </w:rPr>
      </w:pPr>
      <w:r>
        <w:rPr>
          <w:rFonts w:ascii="Times New Roman" w:hAnsi="Times New Roman" w:cs="Times New Roman"/>
          <w:sz w:val="22"/>
          <w:szCs w:val="22"/>
        </w:rPr>
        <w:t xml:space="preserve">3. DU ID#: ___________________________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4. STATUS: __Entering First-Year Student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__Transfer Student entering as (please circle): first-year sophomore junior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__Current DU Student (please circle): first-year sophomore junior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(All current DU and transfer students must meet with Honors staff to develop a curriculum plan prior to admission.) </w:t>
      </w:r>
    </w:p>
    <w:p w:rsidR="00845CBF" w:rsidRDefault="00845CBF" w:rsidP="00845CBF">
      <w:pPr>
        <w:pStyle w:val="Default"/>
        <w:spacing w:after="22"/>
        <w:rPr>
          <w:rFonts w:ascii="Times New Roman" w:hAnsi="Times New Roman" w:cs="Times New Roman"/>
          <w:sz w:val="22"/>
          <w:szCs w:val="22"/>
        </w:rPr>
      </w:pPr>
      <w:r>
        <w:rPr>
          <w:rFonts w:ascii="Times New Roman" w:hAnsi="Times New Roman" w:cs="Times New Roman"/>
          <w:sz w:val="22"/>
          <w:szCs w:val="22"/>
        </w:rPr>
        <w:t xml:space="preserve">5. MAJOR (if known): _____________________________________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6. HIGH SCHOOL INFORMATION: GPA _________ (indicate whether weighted or unweighted)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SAT (reading and math only) _______ACT_______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7. COLLEGE INFORMATION: DU GPA______ (IF TRANSFER, CURRENT SCHOOL GPA ____) </w:t>
      </w:r>
    </w:p>
    <w:p w:rsidR="00845CBF" w:rsidRDefault="00845CBF" w:rsidP="00845CBF">
      <w:pPr>
        <w:pStyle w:val="Default"/>
        <w:rPr>
          <w:rFonts w:ascii="Times New Roman" w:hAnsi="Times New Roman" w:cs="Times New Roman"/>
          <w:sz w:val="22"/>
          <w:szCs w:val="22"/>
        </w:rPr>
      </w:pPr>
    </w:p>
    <w:p w:rsidR="00845CBF" w:rsidRDefault="00845CBF" w:rsidP="00845CBF">
      <w:pPr>
        <w:pStyle w:val="Default"/>
        <w:rPr>
          <w:rFonts w:ascii="Times New Roman" w:hAnsi="Times New Roman" w:cs="Times New Roman"/>
          <w:sz w:val="22"/>
          <w:szCs w:val="22"/>
        </w:rPr>
      </w:pPr>
      <w:r>
        <w:rPr>
          <w:rFonts w:ascii="Times New Roman" w:hAnsi="Times New Roman" w:cs="Times New Roman"/>
          <w:b/>
          <w:bCs/>
          <w:i/>
          <w:iCs/>
          <w:sz w:val="22"/>
          <w:szCs w:val="22"/>
        </w:rPr>
        <w:t xml:space="preserve">Written Material to Accompany Honors Application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8. Why do you want to join the University Honors Program? Please answer in 250 words or fewer.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9. How will your personal experiences and/or background contribute to the diversity and breadth of perspectives in the Honors community? Please answer in 250 words or fewer. </w:t>
      </w:r>
    </w:p>
    <w:p w:rsidR="00845CBF" w:rsidRDefault="00845CBF" w:rsidP="00845CBF">
      <w:pPr>
        <w:pStyle w:val="Default"/>
        <w:rPr>
          <w:rFonts w:ascii="Times New Roman" w:hAnsi="Times New Roman" w:cs="Times New Roman"/>
          <w:sz w:val="22"/>
          <w:szCs w:val="22"/>
        </w:rPr>
      </w:pPr>
      <w:r>
        <w:rPr>
          <w:rFonts w:ascii="Times New Roman" w:hAnsi="Times New Roman" w:cs="Times New Roman"/>
          <w:sz w:val="22"/>
          <w:szCs w:val="22"/>
        </w:rPr>
        <w:t xml:space="preserve">10. Below are links to two short videos from a recent TEDx event at DU that focused on “radical collaboration.” Please choose one and respond to the issues it raises and the methods it uses to address them. </w:t>
      </w:r>
    </w:p>
    <w:p w:rsidR="00845CBF" w:rsidRDefault="00845CBF" w:rsidP="00845CBF">
      <w:pPr>
        <w:pStyle w:val="Default"/>
        <w:spacing w:after="277"/>
        <w:rPr>
          <w:sz w:val="22"/>
          <w:szCs w:val="22"/>
        </w:rPr>
      </w:pPr>
      <w:r>
        <w:rPr>
          <w:rFonts w:ascii="Times New Roman" w:hAnsi="Times New Roman" w:cs="Times New Roman"/>
          <w:i/>
          <w:iCs/>
          <w:sz w:val="22"/>
          <w:szCs w:val="22"/>
        </w:rPr>
        <w:t xml:space="preserve">The Interfaith Amigos </w:t>
      </w:r>
      <w:r>
        <w:rPr>
          <w:rFonts w:ascii="Times New Roman" w:hAnsi="Times New Roman" w:cs="Times New Roman"/>
          <w:sz w:val="22"/>
          <w:szCs w:val="22"/>
        </w:rPr>
        <w:t xml:space="preserve">- http://tedxdu.com/2011/05/the-interfaith-amigos-breaking-the-taboos-of-interfaith-dialogue/ </w:t>
      </w:r>
    </w:p>
    <w:p w:rsidR="00845CBF" w:rsidRDefault="00845CBF" w:rsidP="00845CBF">
      <w:pPr>
        <w:pStyle w:val="Default"/>
        <w:rPr>
          <w:sz w:val="22"/>
          <w:szCs w:val="22"/>
        </w:rPr>
      </w:pPr>
      <w:r>
        <w:rPr>
          <w:rFonts w:ascii="Times New Roman" w:hAnsi="Times New Roman" w:cs="Times New Roman"/>
          <w:i/>
          <w:iCs/>
          <w:sz w:val="22"/>
          <w:szCs w:val="22"/>
        </w:rPr>
        <w:t xml:space="preserve">Collaborative Art in Countries of Conflict </w:t>
      </w:r>
      <w:r>
        <w:rPr>
          <w:rFonts w:ascii="Times New Roman" w:hAnsi="Times New Roman" w:cs="Times New Roman"/>
          <w:sz w:val="22"/>
          <w:szCs w:val="22"/>
        </w:rPr>
        <w:t xml:space="preserve">- http://tedxdu.com/2011/05/morehshin-allahyari-collaborative-art-in-countries-of-conflict/ </w:t>
      </w:r>
    </w:p>
    <w:p w:rsidR="00845CBF" w:rsidRDefault="00845CBF" w:rsidP="00845CBF">
      <w:pPr>
        <w:pStyle w:val="Default"/>
        <w:rPr>
          <w:sz w:val="22"/>
          <w:szCs w:val="22"/>
        </w:rPr>
      </w:pPr>
    </w:p>
    <w:p w:rsidR="005F0B4F" w:rsidRDefault="00845CBF" w:rsidP="005F0B4F">
      <w:pPr>
        <w:rPr>
          <w:sz w:val="22"/>
          <w:szCs w:val="22"/>
        </w:rPr>
      </w:pPr>
      <w:r>
        <w:rPr>
          <w:sz w:val="22"/>
          <w:szCs w:val="22"/>
        </w:rPr>
        <w:t xml:space="preserve">11. Please attach or have forwarded a letter of recommendation from a teacher or faculty member from your current school or college. For first-quarter DU students, please also include a letter from one of your DU instructors. The letter should answer the questions: What about the student makes him or her able to benefit from a rigorous academic regime, contribute to our diverse and vibrant community, and be an overall good candidate for the University Honors Program? </w:t>
      </w:r>
    </w:p>
    <w:p w:rsidR="005F0B4F" w:rsidRDefault="005F0B4F" w:rsidP="005F0B4F">
      <w:pPr>
        <w:jc w:val="center"/>
        <w:rPr>
          <w:sz w:val="22"/>
          <w:szCs w:val="22"/>
        </w:rPr>
      </w:pPr>
      <w:r w:rsidRPr="00617FBA">
        <w:rPr>
          <w:rFonts w:ascii="Georgia" w:hAnsi="Georgia"/>
          <w:b/>
        </w:rPr>
        <w:lastRenderedPageBreak/>
        <w:t xml:space="preserve">Appendix D:  Application Review Form </w:t>
      </w:r>
      <w:r w:rsidRPr="005F0B4F">
        <w:rPr>
          <w:sz w:val="22"/>
          <w:szCs w:val="22"/>
        </w:rPr>
        <w:object w:dxaOrig="9360" w:dyaOrig="1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0.5pt" o:ole="">
            <v:imagedata r:id="rId25" o:title=""/>
          </v:shape>
          <o:OLEObject Type="Embed" ProgID="Word.Document.12" ShapeID="_x0000_i1025" DrawAspect="Content" ObjectID="_1498642818" r:id="rId26">
            <o:FieldCodes>\s</o:FieldCodes>
          </o:OLEObject>
        </w:object>
      </w:r>
      <w:r>
        <w:rPr>
          <w:sz w:val="22"/>
          <w:szCs w:val="22"/>
        </w:rPr>
        <w:br w:type="page"/>
      </w:r>
    </w:p>
    <w:p w:rsidR="00845CBF" w:rsidRDefault="00845CBF" w:rsidP="00845CBF">
      <w:pPr>
        <w:jc w:val="center"/>
        <w:rPr>
          <w:sz w:val="22"/>
          <w:szCs w:val="22"/>
        </w:rPr>
      </w:pPr>
    </w:p>
    <w:p w:rsidR="00845CBF" w:rsidRPr="00442E7B" w:rsidRDefault="00845CBF" w:rsidP="00845CBF">
      <w:pPr>
        <w:jc w:val="center"/>
        <w:rPr>
          <w:rFonts w:ascii="Georgia" w:hAnsi="Georgia" w:cs="Arial"/>
          <w:b/>
        </w:rPr>
      </w:pPr>
      <w:r w:rsidRPr="00442E7B">
        <w:rPr>
          <w:rFonts w:ascii="Georgia" w:hAnsi="Georgia" w:cs="Arial"/>
          <w:b/>
        </w:rPr>
        <w:t xml:space="preserve">Appendix </w:t>
      </w:r>
      <w:r w:rsidR="00617FBA">
        <w:rPr>
          <w:rFonts w:ascii="Georgia" w:hAnsi="Georgia" w:cs="Arial"/>
          <w:b/>
        </w:rPr>
        <w:t>E</w:t>
      </w:r>
      <w:r w:rsidRPr="00442E7B">
        <w:rPr>
          <w:rFonts w:ascii="Georgia" w:hAnsi="Georgia" w:cs="Arial"/>
          <w:b/>
        </w:rPr>
        <w:t>: Honors Courses, 20</w:t>
      </w:r>
      <w:r>
        <w:rPr>
          <w:rFonts w:ascii="Georgia" w:hAnsi="Georgia" w:cs="Arial"/>
          <w:b/>
        </w:rPr>
        <w:t>1</w:t>
      </w:r>
      <w:r w:rsidR="00243B9A">
        <w:rPr>
          <w:rFonts w:ascii="Georgia" w:hAnsi="Georgia" w:cs="Arial"/>
          <w:b/>
        </w:rPr>
        <w:t>4</w:t>
      </w:r>
      <w:r>
        <w:rPr>
          <w:rFonts w:ascii="Georgia" w:hAnsi="Georgia" w:cs="Arial"/>
          <w:b/>
        </w:rPr>
        <w:t>-1</w:t>
      </w:r>
      <w:r w:rsidR="00243B9A">
        <w:rPr>
          <w:rFonts w:ascii="Georgia" w:hAnsi="Georgia" w:cs="Arial"/>
          <w:b/>
        </w:rPr>
        <w:t>5</w:t>
      </w:r>
    </w:p>
    <w:tbl>
      <w:tblPr>
        <w:tblpPr w:leftFromText="180" w:rightFromText="180" w:vertAnchor="text" w:horzAnchor="margin" w:tblpXSpec="center" w:tblpY="121"/>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4424"/>
        <w:gridCol w:w="1986"/>
        <w:gridCol w:w="903"/>
        <w:gridCol w:w="813"/>
      </w:tblGrid>
      <w:tr w:rsidR="00845CBF" w:rsidRPr="00285BE5" w:rsidTr="00C81684">
        <w:trPr>
          <w:trHeight w:val="224"/>
        </w:trPr>
        <w:tc>
          <w:tcPr>
            <w:tcW w:w="1535"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Type</w:t>
            </w:r>
          </w:p>
        </w:tc>
        <w:tc>
          <w:tcPr>
            <w:tcW w:w="4424"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Title</w:t>
            </w:r>
          </w:p>
        </w:tc>
        <w:tc>
          <w:tcPr>
            <w:tcW w:w="1986"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Instructor</w:t>
            </w:r>
          </w:p>
        </w:tc>
        <w:tc>
          <w:tcPr>
            <w:tcW w:w="903"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Actual</w:t>
            </w:r>
          </w:p>
        </w:tc>
        <w:tc>
          <w:tcPr>
            <w:tcW w:w="813" w:type="dxa"/>
            <w:shd w:val="clear" w:color="auto" w:fill="auto"/>
            <w:noWrap/>
            <w:vAlign w:val="bottom"/>
            <w:hideMark/>
          </w:tcPr>
          <w:p w:rsidR="00845CBF" w:rsidRPr="00285BE5" w:rsidRDefault="00845CBF" w:rsidP="00C4700D">
            <w:pPr>
              <w:jc w:val="center"/>
              <w:rPr>
                <w:rFonts w:ascii="Georgia" w:hAnsi="Georgia" w:cs="Arial"/>
                <w:b/>
                <w:bCs/>
                <w:sz w:val="20"/>
                <w:szCs w:val="20"/>
              </w:rPr>
            </w:pPr>
            <w:r w:rsidRPr="00285BE5">
              <w:rPr>
                <w:rFonts w:ascii="Georgia" w:hAnsi="Georgia" w:cs="Arial"/>
                <w:b/>
                <w:bCs/>
                <w:sz w:val="20"/>
                <w:szCs w:val="20"/>
              </w:rPr>
              <w:t>Cap</w:t>
            </w:r>
          </w:p>
        </w:tc>
      </w:tr>
      <w:tr w:rsidR="00845CBF" w:rsidRPr="00285BE5" w:rsidTr="00C81684">
        <w:trPr>
          <w:trHeight w:val="224"/>
        </w:trPr>
        <w:tc>
          <w:tcPr>
            <w:tcW w:w="1535" w:type="dxa"/>
            <w:shd w:val="clear" w:color="auto" w:fill="auto"/>
            <w:noWrap/>
            <w:vAlign w:val="bottom"/>
            <w:hideMark/>
          </w:tcPr>
          <w:p w:rsidR="00845CBF" w:rsidRPr="00285BE5" w:rsidRDefault="00845CBF" w:rsidP="00243B9A">
            <w:pPr>
              <w:rPr>
                <w:rFonts w:ascii="Georgia" w:hAnsi="Georgia" w:cs="Arial"/>
                <w:b/>
                <w:bCs/>
                <w:sz w:val="20"/>
                <w:szCs w:val="20"/>
              </w:rPr>
            </w:pPr>
            <w:r>
              <w:rPr>
                <w:rFonts w:ascii="Georgia" w:hAnsi="Georgia" w:cs="Arial"/>
                <w:b/>
                <w:bCs/>
                <w:sz w:val="20"/>
                <w:szCs w:val="20"/>
              </w:rPr>
              <w:t>Autumn</w:t>
            </w:r>
            <w:r w:rsidRPr="00285BE5">
              <w:rPr>
                <w:rFonts w:ascii="Georgia" w:hAnsi="Georgia" w:cs="Arial"/>
                <w:b/>
                <w:bCs/>
                <w:sz w:val="20"/>
                <w:szCs w:val="20"/>
              </w:rPr>
              <w:t xml:space="preserve"> </w:t>
            </w:r>
            <w:r>
              <w:rPr>
                <w:rFonts w:ascii="Georgia" w:hAnsi="Georgia" w:cs="Arial"/>
                <w:b/>
                <w:bCs/>
                <w:sz w:val="20"/>
                <w:szCs w:val="20"/>
              </w:rPr>
              <w:t>1</w:t>
            </w:r>
            <w:r w:rsidR="00243B9A">
              <w:rPr>
                <w:rFonts w:ascii="Georgia" w:hAnsi="Georgia" w:cs="Arial"/>
                <w:b/>
                <w:bCs/>
                <w:sz w:val="20"/>
                <w:szCs w:val="20"/>
              </w:rPr>
              <w:t>4</w:t>
            </w:r>
          </w:p>
        </w:tc>
        <w:tc>
          <w:tcPr>
            <w:tcW w:w="4424" w:type="dxa"/>
            <w:shd w:val="clear" w:color="auto" w:fill="auto"/>
            <w:noWrap/>
            <w:vAlign w:val="bottom"/>
            <w:hideMark/>
          </w:tcPr>
          <w:p w:rsidR="00845CBF" w:rsidRPr="00285BE5" w:rsidRDefault="00845CBF" w:rsidP="00C4700D">
            <w:pPr>
              <w:rPr>
                <w:rFonts w:ascii="Georgia" w:hAnsi="Georgia" w:cs="Arial"/>
                <w:sz w:val="20"/>
                <w:szCs w:val="20"/>
              </w:rPr>
            </w:pPr>
          </w:p>
        </w:tc>
        <w:tc>
          <w:tcPr>
            <w:tcW w:w="1986" w:type="dxa"/>
            <w:shd w:val="clear" w:color="auto" w:fill="auto"/>
            <w:noWrap/>
            <w:vAlign w:val="bottom"/>
            <w:hideMark/>
          </w:tcPr>
          <w:p w:rsidR="00845CBF" w:rsidRPr="00285BE5" w:rsidRDefault="00845CBF" w:rsidP="00C4700D">
            <w:pPr>
              <w:rPr>
                <w:rFonts w:ascii="Georgia" w:hAnsi="Georgia" w:cs="Arial"/>
                <w:sz w:val="20"/>
                <w:szCs w:val="20"/>
              </w:rPr>
            </w:pPr>
          </w:p>
        </w:tc>
        <w:tc>
          <w:tcPr>
            <w:tcW w:w="903" w:type="dxa"/>
            <w:shd w:val="clear" w:color="auto" w:fill="auto"/>
            <w:noWrap/>
            <w:vAlign w:val="bottom"/>
            <w:hideMark/>
          </w:tcPr>
          <w:p w:rsidR="00845CBF" w:rsidRPr="00285BE5" w:rsidRDefault="00845CBF" w:rsidP="00C4700D">
            <w:pPr>
              <w:rPr>
                <w:rFonts w:ascii="Georgia" w:hAnsi="Georgia" w:cs="Arial"/>
                <w:sz w:val="20"/>
                <w:szCs w:val="20"/>
              </w:rPr>
            </w:pPr>
          </w:p>
        </w:tc>
        <w:tc>
          <w:tcPr>
            <w:tcW w:w="813" w:type="dxa"/>
            <w:shd w:val="clear" w:color="auto" w:fill="auto"/>
            <w:noWrap/>
            <w:vAlign w:val="bottom"/>
            <w:hideMark/>
          </w:tcPr>
          <w:p w:rsidR="00845CBF" w:rsidRPr="00285BE5" w:rsidRDefault="00845CBF" w:rsidP="00C4700D">
            <w:pPr>
              <w:rPr>
                <w:rFonts w:ascii="Georgia" w:hAnsi="Georgia" w:cs="Arial"/>
                <w:sz w:val="20"/>
                <w:szCs w:val="20"/>
              </w:rPr>
            </w:pPr>
          </w:p>
        </w:tc>
      </w:tr>
      <w:tr w:rsidR="00845CBF" w:rsidRPr="00285BE5" w:rsidTr="00C81684">
        <w:trPr>
          <w:trHeight w:val="224"/>
        </w:trPr>
        <w:tc>
          <w:tcPr>
            <w:tcW w:w="1535" w:type="dxa"/>
            <w:shd w:val="clear" w:color="auto" w:fill="auto"/>
            <w:noWrap/>
            <w:vAlign w:val="bottom"/>
            <w:hideMark/>
          </w:tcPr>
          <w:p w:rsidR="00845CBF" w:rsidRPr="00285BE5" w:rsidRDefault="00845CBF" w:rsidP="00C4700D">
            <w:pPr>
              <w:rPr>
                <w:rFonts w:ascii="Georgia" w:hAnsi="Georgia" w:cs="Arial"/>
                <w:sz w:val="20"/>
                <w:szCs w:val="20"/>
              </w:rPr>
            </w:pPr>
            <w:r>
              <w:rPr>
                <w:rFonts w:ascii="Georgia" w:hAnsi="Georgia" w:cs="Arial"/>
                <w:sz w:val="20"/>
                <w:szCs w:val="20"/>
              </w:rPr>
              <w:t>ASEM 2</w:t>
            </w:r>
            <w:r w:rsidR="00C4700D">
              <w:rPr>
                <w:rFonts w:ascii="Georgia" w:hAnsi="Georgia" w:cs="Arial"/>
                <w:sz w:val="20"/>
                <w:szCs w:val="20"/>
              </w:rPr>
              <w:t>589</w:t>
            </w:r>
            <w:r>
              <w:rPr>
                <w:rFonts w:ascii="Georgia" w:hAnsi="Georgia" w:cs="Arial"/>
                <w:sz w:val="20"/>
                <w:szCs w:val="20"/>
              </w:rPr>
              <w:t>-1</w:t>
            </w:r>
          </w:p>
        </w:tc>
        <w:tc>
          <w:tcPr>
            <w:tcW w:w="4424" w:type="dxa"/>
            <w:shd w:val="clear" w:color="auto" w:fill="auto"/>
            <w:noWrap/>
            <w:vAlign w:val="bottom"/>
            <w:hideMark/>
          </w:tcPr>
          <w:p w:rsidR="00845CBF" w:rsidRPr="00285BE5" w:rsidRDefault="00C4700D" w:rsidP="00C4700D">
            <w:pPr>
              <w:rPr>
                <w:rFonts w:ascii="Georgia" w:hAnsi="Georgia" w:cs="Arial"/>
                <w:sz w:val="20"/>
                <w:szCs w:val="20"/>
              </w:rPr>
            </w:pPr>
            <w:r>
              <w:rPr>
                <w:rFonts w:ascii="Georgia" w:hAnsi="Georgia" w:cs="Arial"/>
                <w:sz w:val="20"/>
                <w:szCs w:val="20"/>
              </w:rPr>
              <w:t>Thinking</w:t>
            </w:r>
          </w:p>
        </w:tc>
        <w:tc>
          <w:tcPr>
            <w:tcW w:w="1986" w:type="dxa"/>
            <w:shd w:val="clear" w:color="auto" w:fill="auto"/>
            <w:noWrap/>
            <w:vAlign w:val="bottom"/>
            <w:hideMark/>
          </w:tcPr>
          <w:p w:rsidR="00845CBF" w:rsidRPr="00285BE5" w:rsidRDefault="00C4700D" w:rsidP="00C4700D">
            <w:pPr>
              <w:rPr>
                <w:rFonts w:ascii="Georgia" w:hAnsi="Georgia" w:cs="Arial"/>
                <w:sz w:val="20"/>
                <w:szCs w:val="20"/>
              </w:rPr>
            </w:pPr>
            <w:r>
              <w:rPr>
                <w:rFonts w:ascii="Georgia" w:hAnsi="Georgia" w:cs="Arial"/>
                <w:sz w:val="20"/>
                <w:szCs w:val="20"/>
              </w:rPr>
              <w:t>Charles Reichardt</w:t>
            </w:r>
          </w:p>
        </w:tc>
        <w:tc>
          <w:tcPr>
            <w:tcW w:w="903" w:type="dxa"/>
            <w:shd w:val="clear" w:color="auto" w:fill="auto"/>
            <w:noWrap/>
            <w:vAlign w:val="bottom"/>
            <w:hideMark/>
          </w:tcPr>
          <w:p w:rsidR="00845CBF" w:rsidRPr="00285BE5" w:rsidRDefault="00301F16" w:rsidP="00301F16">
            <w:pPr>
              <w:jc w:val="right"/>
              <w:rPr>
                <w:rFonts w:ascii="Georgia" w:hAnsi="Georgia" w:cs="Arial"/>
                <w:sz w:val="20"/>
                <w:szCs w:val="20"/>
              </w:rPr>
            </w:pPr>
            <w:r>
              <w:rPr>
                <w:rFonts w:ascii="Georgia" w:hAnsi="Georgia" w:cs="Arial"/>
                <w:sz w:val="20"/>
                <w:szCs w:val="20"/>
              </w:rPr>
              <w:t>15</w:t>
            </w:r>
          </w:p>
        </w:tc>
        <w:tc>
          <w:tcPr>
            <w:tcW w:w="813" w:type="dxa"/>
            <w:shd w:val="clear" w:color="auto" w:fill="auto"/>
            <w:noWrap/>
            <w:vAlign w:val="bottom"/>
            <w:hideMark/>
          </w:tcPr>
          <w:p w:rsidR="00845CBF" w:rsidRPr="00285BE5" w:rsidRDefault="00845CBF" w:rsidP="00C4700D">
            <w:pPr>
              <w:jc w:val="right"/>
              <w:rPr>
                <w:rFonts w:ascii="Georgia" w:hAnsi="Georgia" w:cs="Arial"/>
                <w:sz w:val="20"/>
                <w:szCs w:val="20"/>
              </w:rPr>
            </w:pPr>
            <w:r w:rsidRPr="00285BE5">
              <w:rPr>
                <w:rFonts w:ascii="Georgia" w:hAnsi="Georgia" w:cs="Arial"/>
                <w:sz w:val="20"/>
                <w:szCs w:val="20"/>
              </w:rPr>
              <w:t>15</w:t>
            </w:r>
          </w:p>
        </w:tc>
      </w:tr>
      <w:tr w:rsidR="00301F16" w:rsidRPr="00285BE5" w:rsidTr="00301F16">
        <w:trPr>
          <w:trHeight w:val="224"/>
        </w:trPr>
        <w:tc>
          <w:tcPr>
            <w:tcW w:w="1535"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ENGL</w:t>
            </w:r>
            <w:r w:rsidRPr="00285BE5">
              <w:rPr>
                <w:rFonts w:ascii="Georgia" w:hAnsi="Georgia" w:cs="Arial"/>
                <w:sz w:val="20"/>
                <w:szCs w:val="20"/>
              </w:rPr>
              <w:t>1110</w:t>
            </w:r>
            <w:r>
              <w:rPr>
                <w:rFonts w:ascii="Georgia" w:hAnsi="Georgia" w:cs="Arial"/>
                <w:sz w:val="20"/>
                <w:szCs w:val="20"/>
              </w:rPr>
              <w:t>-5</w:t>
            </w:r>
          </w:p>
        </w:tc>
        <w:tc>
          <w:tcPr>
            <w:tcW w:w="4424" w:type="dxa"/>
            <w:shd w:val="clear" w:color="auto" w:fill="auto"/>
            <w:noWrap/>
            <w:vAlign w:val="bottom"/>
          </w:tcPr>
          <w:p w:rsidR="00301F16" w:rsidRPr="00285BE5" w:rsidRDefault="00993041" w:rsidP="00301F16">
            <w:pPr>
              <w:rPr>
                <w:rFonts w:ascii="Georgia" w:hAnsi="Georgia" w:cs="Arial"/>
                <w:sz w:val="20"/>
                <w:szCs w:val="20"/>
              </w:rPr>
            </w:pPr>
            <w:r>
              <w:rPr>
                <w:rFonts w:ascii="Georgia" w:hAnsi="Georgia" w:cs="Arial"/>
                <w:sz w:val="20"/>
                <w:szCs w:val="20"/>
              </w:rPr>
              <w:t>Literary Inquiry</w:t>
            </w:r>
          </w:p>
        </w:tc>
        <w:tc>
          <w:tcPr>
            <w:tcW w:w="1986" w:type="dxa"/>
            <w:shd w:val="clear" w:color="auto" w:fill="auto"/>
            <w:noWrap/>
            <w:vAlign w:val="bottom"/>
          </w:tcPr>
          <w:p w:rsidR="00301F16" w:rsidRPr="00285BE5" w:rsidRDefault="00301F16" w:rsidP="00301F16">
            <w:pPr>
              <w:rPr>
                <w:rFonts w:ascii="Georgia" w:hAnsi="Georgia" w:cs="Arial"/>
                <w:sz w:val="20"/>
                <w:szCs w:val="20"/>
              </w:rPr>
            </w:pPr>
            <w:r w:rsidRPr="00285BE5">
              <w:rPr>
                <w:rFonts w:ascii="Georgia" w:hAnsi="Georgia" w:cs="Arial"/>
                <w:sz w:val="20"/>
                <w:szCs w:val="20"/>
              </w:rPr>
              <w:t>Bin Ramke</w:t>
            </w:r>
          </w:p>
        </w:tc>
        <w:tc>
          <w:tcPr>
            <w:tcW w:w="90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12</w:t>
            </w:r>
          </w:p>
        </w:tc>
        <w:tc>
          <w:tcPr>
            <w:tcW w:w="813" w:type="dxa"/>
            <w:shd w:val="clear" w:color="auto" w:fill="auto"/>
            <w:noWrap/>
            <w:vAlign w:val="bottom"/>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20</w:t>
            </w:r>
          </w:p>
        </w:tc>
      </w:tr>
      <w:tr w:rsidR="00301F16" w:rsidRPr="00285BE5" w:rsidTr="00301F16">
        <w:trPr>
          <w:trHeight w:val="224"/>
        </w:trPr>
        <w:tc>
          <w:tcPr>
            <w:tcW w:w="1535"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ENGL/JUST 2742-1</w:t>
            </w:r>
          </w:p>
        </w:tc>
        <w:tc>
          <w:tcPr>
            <w:tcW w:w="4424"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Modern Hebrew Literature in Translation</w:t>
            </w:r>
          </w:p>
        </w:tc>
        <w:tc>
          <w:tcPr>
            <w:tcW w:w="1986"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Adam Rovner</w:t>
            </w:r>
          </w:p>
        </w:tc>
        <w:tc>
          <w:tcPr>
            <w:tcW w:w="90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16</w:t>
            </w:r>
          </w:p>
        </w:tc>
        <w:tc>
          <w:tcPr>
            <w:tcW w:w="81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14</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GEOG 1264-1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Global Environmental Change I</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Erika Trigoso</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35</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40</w:t>
            </w:r>
          </w:p>
        </w:tc>
      </w:tr>
      <w:tr w:rsidR="00301F16" w:rsidRPr="00285BE5" w:rsidTr="00301F16">
        <w:trPr>
          <w:trHeight w:val="224"/>
        </w:trPr>
        <w:tc>
          <w:tcPr>
            <w:tcW w:w="1535"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HIST 1360</w:t>
            </w:r>
          </w:p>
        </w:tc>
        <w:tc>
          <w:tcPr>
            <w:tcW w:w="4424"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World War I</w:t>
            </w:r>
          </w:p>
        </w:tc>
        <w:tc>
          <w:tcPr>
            <w:tcW w:w="1986"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Carol Helstosky</w:t>
            </w:r>
          </w:p>
        </w:tc>
        <w:tc>
          <w:tcPr>
            <w:tcW w:w="90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20</w:t>
            </w:r>
          </w:p>
        </w:tc>
        <w:tc>
          <w:tcPr>
            <w:tcW w:w="81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20</w:t>
            </w:r>
          </w:p>
        </w:tc>
      </w:tr>
      <w:tr w:rsidR="00301F16" w:rsidRPr="00285BE5" w:rsidTr="00301F16">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-1</w:t>
            </w:r>
          </w:p>
        </w:tc>
        <w:tc>
          <w:tcPr>
            <w:tcW w:w="4424"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Mass Extinctions</w:t>
            </w:r>
          </w:p>
        </w:tc>
        <w:tc>
          <w:tcPr>
            <w:tcW w:w="1986"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Bob Dores</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14</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-2</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The Impact of Technology on Society</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Dan Connolly</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6</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15</w:t>
            </w:r>
          </w:p>
        </w:tc>
      </w:tr>
      <w:tr w:rsidR="00301F16" w:rsidRPr="00285BE5" w:rsidTr="00C81684">
        <w:trPr>
          <w:trHeight w:val="224"/>
        </w:trPr>
        <w:tc>
          <w:tcPr>
            <w:tcW w:w="1535" w:type="dxa"/>
            <w:shd w:val="clear" w:color="auto" w:fill="auto"/>
            <w:noWrap/>
            <w:vAlign w:val="bottom"/>
          </w:tcPr>
          <w:p w:rsidR="00301F16" w:rsidRDefault="00301F16" w:rsidP="00301F16">
            <w:pPr>
              <w:rPr>
                <w:rFonts w:ascii="Georgia" w:hAnsi="Georgia" w:cs="Arial"/>
                <w:sz w:val="20"/>
                <w:szCs w:val="20"/>
              </w:rPr>
            </w:pPr>
          </w:p>
          <w:p w:rsidR="00301F16" w:rsidRPr="00285BE5" w:rsidRDefault="00301F16" w:rsidP="00301F16">
            <w:pPr>
              <w:rPr>
                <w:rFonts w:ascii="Georgia" w:hAnsi="Georgia" w:cs="Arial"/>
                <w:sz w:val="20"/>
                <w:szCs w:val="20"/>
              </w:rPr>
            </w:pPr>
            <w:r>
              <w:rPr>
                <w:rFonts w:ascii="Georgia" w:hAnsi="Georgia" w:cs="Arial"/>
                <w:sz w:val="20"/>
                <w:szCs w:val="20"/>
              </w:rPr>
              <w:t>HNRS 2400-3</w:t>
            </w:r>
          </w:p>
        </w:tc>
        <w:tc>
          <w:tcPr>
            <w:tcW w:w="4424" w:type="dxa"/>
            <w:shd w:val="clear" w:color="auto" w:fill="auto"/>
            <w:noWrap/>
            <w:vAlign w:val="bottom"/>
          </w:tcPr>
          <w:p w:rsidR="00301F16" w:rsidRDefault="00301F16" w:rsidP="00301F16">
            <w:pPr>
              <w:rPr>
                <w:rFonts w:ascii="Georgia" w:hAnsi="Georgia" w:cs="Arial"/>
                <w:sz w:val="20"/>
                <w:szCs w:val="20"/>
              </w:rPr>
            </w:pPr>
            <w:r>
              <w:rPr>
                <w:rFonts w:ascii="Georgia" w:hAnsi="Georgia" w:cs="Arial"/>
                <w:sz w:val="20"/>
                <w:szCs w:val="20"/>
              </w:rPr>
              <w:t>Scientific Literacy of the Citizenry</w:t>
            </w:r>
          </w:p>
        </w:tc>
        <w:tc>
          <w:tcPr>
            <w:tcW w:w="1986" w:type="dxa"/>
            <w:shd w:val="clear" w:color="auto" w:fill="auto"/>
            <w:noWrap/>
            <w:vAlign w:val="bottom"/>
          </w:tcPr>
          <w:p w:rsidR="00301F16" w:rsidRDefault="00301F16" w:rsidP="00301F16">
            <w:pPr>
              <w:rPr>
                <w:rFonts w:ascii="Georgia" w:hAnsi="Georgia" w:cs="Arial"/>
                <w:sz w:val="20"/>
                <w:szCs w:val="20"/>
              </w:rPr>
            </w:pPr>
            <w:r>
              <w:rPr>
                <w:rFonts w:ascii="Georgia" w:hAnsi="Georgia" w:cs="Arial"/>
                <w:sz w:val="20"/>
                <w:szCs w:val="20"/>
              </w:rPr>
              <w:t>Keith Miller</w:t>
            </w:r>
          </w:p>
        </w:tc>
        <w:tc>
          <w:tcPr>
            <w:tcW w:w="903" w:type="dxa"/>
            <w:shd w:val="clear" w:color="auto" w:fill="auto"/>
            <w:noWrap/>
            <w:vAlign w:val="bottom"/>
          </w:tcPr>
          <w:p w:rsidR="00301F16" w:rsidRDefault="00301F16" w:rsidP="00301F16">
            <w:pPr>
              <w:jc w:val="right"/>
              <w:rPr>
                <w:rFonts w:ascii="Georgia" w:hAnsi="Georgia" w:cs="Arial"/>
                <w:sz w:val="20"/>
                <w:szCs w:val="20"/>
              </w:rPr>
            </w:pPr>
            <w:r>
              <w:rPr>
                <w:rFonts w:ascii="Georgia" w:hAnsi="Georgia" w:cs="Arial"/>
                <w:sz w:val="20"/>
                <w:szCs w:val="20"/>
              </w:rPr>
              <w:t>6</w:t>
            </w:r>
          </w:p>
        </w:tc>
        <w:tc>
          <w:tcPr>
            <w:tcW w:w="81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b/>
                <w:bCs/>
                <w:sz w:val="20"/>
                <w:szCs w:val="20"/>
              </w:rPr>
            </w:pPr>
            <w:r>
              <w:rPr>
                <w:rFonts w:ascii="Georgia" w:hAnsi="Georgia" w:cs="Arial"/>
                <w:b/>
                <w:bCs/>
                <w:sz w:val="20"/>
                <w:szCs w:val="20"/>
              </w:rPr>
              <w:t>Winter 15</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p>
        </w:tc>
        <w:tc>
          <w:tcPr>
            <w:tcW w:w="903" w:type="dxa"/>
            <w:shd w:val="clear" w:color="auto" w:fill="auto"/>
            <w:noWrap/>
            <w:vAlign w:val="bottom"/>
            <w:hideMark/>
          </w:tcPr>
          <w:p w:rsidR="00301F16" w:rsidRPr="00285BE5" w:rsidRDefault="00301F16" w:rsidP="00301F16">
            <w:pPr>
              <w:rPr>
                <w:rFonts w:ascii="Georgia" w:hAnsi="Georgia" w:cs="Arial"/>
                <w:sz w:val="20"/>
                <w:szCs w:val="20"/>
              </w:rPr>
            </w:pPr>
          </w:p>
        </w:tc>
        <w:tc>
          <w:tcPr>
            <w:tcW w:w="813" w:type="dxa"/>
            <w:shd w:val="clear" w:color="auto" w:fill="auto"/>
            <w:noWrap/>
            <w:vAlign w:val="bottom"/>
            <w:hideMark/>
          </w:tcPr>
          <w:p w:rsidR="00301F16" w:rsidRPr="00285BE5" w:rsidRDefault="00301F16" w:rsidP="00301F16">
            <w:pPr>
              <w:rPr>
                <w:rFonts w:ascii="Georgia" w:hAnsi="Georgia" w:cs="Arial"/>
                <w:sz w:val="20"/>
                <w:szCs w:val="20"/>
              </w:rPr>
            </w:pP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ASEM 2670-1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Development in Latin America</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Rafael Ioris</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16</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16</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ASEM 2661-1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French Revolution</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Beth Karlsgodt</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16</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6</w:t>
            </w:r>
          </w:p>
        </w:tc>
      </w:tr>
      <w:tr w:rsidR="00301F16" w:rsidRPr="00285BE5" w:rsidTr="00301F16">
        <w:trPr>
          <w:trHeight w:val="224"/>
        </w:trPr>
        <w:tc>
          <w:tcPr>
            <w:tcW w:w="1535" w:type="dxa"/>
            <w:shd w:val="clear" w:color="auto" w:fill="auto"/>
            <w:noWrap/>
            <w:vAlign w:val="bottom"/>
          </w:tcPr>
          <w:p w:rsidR="00301F16" w:rsidRPr="008931AE" w:rsidRDefault="00301F16" w:rsidP="00301F16">
            <w:pPr>
              <w:rPr>
                <w:rFonts w:ascii="Georgia" w:hAnsi="Georgia" w:cs="Arial"/>
                <w:bCs/>
                <w:sz w:val="20"/>
                <w:szCs w:val="20"/>
              </w:rPr>
            </w:pPr>
            <w:r>
              <w:rPr>
                <w:rFonts w:ascii="Georgia" w:hAnsi="Georgia" w:cs="Arial"/>
                <w:bCs/>
                <w:sz w:val="20"/>
                <w:szCs w:val="20"/>
              </w:rPr>
              <w:t>COMN 1210-1</w:t>
            </w:r>
          </w:p>
        </w:tc>
        <w:tc>
          <w:tcPr>
            <w:tcW w:w="4424"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Foundations of Communication</w:t>
            </w:r>
          </w:p>
        </w:tc>
        <w:tc>
          <w:tcPr>
            <w:tcW w:w="1986"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Roy Wood</w:t>
            </w:r>
          </w:p>
        </w:tc>
        <w:tc>
          <w:tcPr>
            <w:tcW w:w="90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15</w:t>
            </w:r>
          </w:p>
        </w:tc>
        <w:tc>
          <w:tcPr>
            <w:tcW w:w="813" w:type="dxa"/>
            <w:shd w:val="clear" w:color="auto" w:fill="auto"/>
            <w:noWrap/>
            <w:vAlign w:val="bottom"/>
          </w:tcPr>
          <w:p w:rsidR="00301F16" w:rsidRPr="00285BE5" w:rsidRDefault="00301F16" w:rsidP="00301F16">
            <w:pPr>
              <w:jc w:val="right"/>
              <w:rPr>
                <w:rFonts w:ascii="Georgia" w:hAnsi="Georgia" w:cs="Arial"/>
                <w:sz w:val="20"/>
                <w:szCs w:val="20"/>
              </w:rPr>
            </w:pPr>
            <w:r>
              <w:rPr>
                <w:rFonts w:ascii="Georgia" w:hAnsi="Georgia" w:cs="Arial"/>
                <w:sz w:val="20"/>
                <w:szCs w:val="20"/>
              </w:rPr>
              <w:t>25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ECON 1020-3</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Micro and Macro Economics I</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Yavuz Yasar</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17</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2</w:t>
            </w:r>
            <w:r>
              <w:rPr>
                <w:rFonts w:ascii="Georgia" w:hAnsi="Georgia" w:cs="Arial"/>
                <w:sz w:val="20"/>
                <w:szCs w:val="20"/>
              </w:rPr>
              <w:t>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GEOG 1265 -1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Global Environmental Change II</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Don Sullivan</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32</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40</w:t>
            </w:r>
          </w:p>
        </w:tc>
      </w:tr>
      <w:tr w:rsidR="00301F16" w:rsidRPr="00285BE5" w:rsidTr="00C81684">
        <w:trPr>
          <w:trHeight w:val="224"/>
        </w:trPr>
        <w:tc>
          <w:tcPr>
            <w:tcW w:w="1535" w:type="dxa"/>
            <w:shd w:val="clear" w:color="auto" w:fill="auto"/>
            <w:noWrap/>
            <w:vAlign w:val="bottom"/>
            <w:hideMark/>
          </w:tcPr>
          <w:p w:rsidR="00301F16" w:rsidRPr="00285BE5" w:rsidDel="00740B9A" w:rsidRDefault="00301F16" w:rsidP="00301F16">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-4</w:t>
            </w:r>
          </w:p>
        </w:tc>
        <w:tc>
          <w:tcPr>
            <w:tcW w:w="4424" w:type="dxa"/>
            <w:shd w:val="clear" w:color="auto" w:fill="auto"/>
            <w:noWrap/>
            <w:vAlign w:val="bottom"/>
            <w:hideMark/>
          </w:tcPr>
          <w:p w:rsidR="00301F16" w:rsidRPr="00285BE5" w:rsidDel="00CD400A" w:rsidRDefault="00301F16" w:rsidP="00301F16">
            <w:pPr>
              <w:rPr>
                <w:rFonts w:ascii="Georgia" w:hAnsi="Georgia" w:cs="Arial"/>
                <w:sz w:val="20"/>
                <w:szCs w:val="20"/>
              </w:rPr>
            </w:pPr>
            <w:r>
              <w:rPr>
                <w:rFonts w:ascii="Georgia" w:hAnsi="Georgia" w:cs="Arial"/>
                <w:sz w:val="20"/>
                <w:szCs w:val="20"/>
              </w:rPr>
              <w:t>Pets, Partners, or Pot Roast?</w:t>
            </w:r>
            <w:r w:rsidRPr="00285BE5" w:rsidDel="00CD400A">
              <w:rPr>
                <w:rFonts w:ascii="Georgia" w:hAnsi="Georgia" w:cs="Arial"/>
                <w:sz w:val="20"/>
                <w:szCs w:val="20"/>
              </w:rPr>
              <w:t xml:space="preserve"> </w:t>
            </w:r>
          </w:p>
        </w:tc>
        <w:tc>
          <w:tcPr>
            <w:tcW w:w="1986" w:type="dxa"/>
            <w:shd w:val="clear" w:color="auto" w:fill="auto"/>
            <w:noWrap/>
            <w:vAlign w:val="bottom"/>
            <w:hideMark/>
          </w:tcPr>
          <w:p w:rsidR="00301F16" w:rsidRPr="00285BE5" w:rsidDel="00CD400A" w:rsidRDefault="00301F16" w:rsidP="00301F16">
            <w:pPr>
              <w:rPr>
                <w:rFonts w:ascii="Georgia" w:hAnsi="Georgia" w:cs="Arial"/>
                <w:sz w:val="20"/>
                <w:szCs w:val="20"/>
              </w:rPr>
            </w:pPr>
            <w:r>
              <w:rPr>
                <w:rFonts w:ascii="Georgia" w:hAnsi="Georgia" w:cs="Arial"/>
                <w:sz w:val="20"/>
                <w:szCs w:val="20"/>
              </w:rPr>
              <w:t>Gary Brower</w:t>
            </w:r>
          </w:p>
        </w:tc>
        <w:tc>
          <w:tcPr>
            <w:tcW w:w="903" w:type="dxa"/>
            <w:shd w:val="clear" w:color="auto" w:fill="auto"/>
            <w:noWrap/>
            <w:vAlign w:val="bottom"/>
            <w:hideMark/>
          </w:tcPr>
          <w:p w:rsidR="00301F16" w:rsidRPr="00285BE5" w:rsidDel="00740B9A" w:rsidRDefault="00301F16" w:rsidP="00301F16">
            <w:pPr>
              <w:jc w:val="right"/>
              <w:rPr>
                <w:rFonts w:ascii="Georgia" w:hAnsi="Georgia" w:cs="Arial"/>
                <w:sz w:val="20"/>
                <w:szCs w:val="20"/>
              </w:rPr>
            </w:pPr>
            <w:r>
              <w:rPr>
                <w:rFonts w:ascii="Georgia" w:hAnsi="Georgia" w:cs="Arial"/>
                <w:sz w:val="20"/>
                <w:szCs w:val="20"/>
              </w:rPr>
              <w:t>13</w:t>
            </w:r>
          </w:p>
        </w:tc>
        <w:tc>
          <w:tcPr>
            <w:tcW w:w="813" w:type="dxa"/>
            <w:shd w:val="clear" w:color="auto" w:fill="auto"/>
            <w:noWrap/>
            <w:vAlign w:val="bottom"/>
            <w:hideMark/>
          </w:tcPr>
          <w:p w:rsidR="00301F16" w:rsidRPr="00285BE5" w:rsidDel="00740B9A" w:rsidRDefault="00301F16" w:rsidP="00301F16">
            <w:pPr>
              <w:jc w:val="right"/>
              <w:rPr>
                <w:rFonts w:ascii="Georgia" w:hAnsi="Georgia" w:cs="Arial"/>
                <w:sz w:val="20"/>
                <w:szCs w:val="20"/>
              </w:rPr>
            </w:pPr>
            <w:r>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-3</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Engaging the Bard: DPS Shakespeare Festival</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Shawn Alfrey</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3</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6</w:t>
            </w:r>
          </w:p>
        </w:tc>
      </w:tr>
      <w:tr w:rsidR="00301F16" w:rsidRPr="00285BE5" w:rsidTr="00C81684">
        <w:trPr>
          <w:trHeight w:val="224"/>
        </w:trPr>
        <w:tc>
          <w:tcPr>
            <w:tcW w:w="1535"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HNRS 2400-7</w:t>
            </w:r>
          </w:p>
        </w:tc>
        <w:tc>
          <w:tcPr>
            <w:tcW w:w="4424"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Mind of a Leader</w:t>
            </w:r>
          </w:p>
        </w:tc>
        <w:tc>
          <w:tcPr>
            <w:tcW w:w="1986" w:type="dxa"/>
            <w:shd w:val="clear" w:color="auto" w:fill="auto"/>
            <w:noWrap/>
            <w:vAlign w:val="bottom"/>
          </w:tcPr>
          <w:p w:rsidR="00301F16" w:rsidRPr="00285BE5" w:rsidRDefault="00301F16" w:rsidP="00301F16">
            <w:pPr>
              <w:rPr>
                <w:rFonts w:ascii="Georgia" w:hAnsi="Georgia" w:cs="Arial"/>
                <w:sz w:val="20"/>
                <w:szCs w:val="20"/>
              </w:rPr>
            </w:pPr>
            <w:r>
              <w:rPr>
                <w:rFonts w:ascii="Georgia" w:hAnsi="Georgia" w:cs="Arial"/>
                <w:sz w:val="20"/>
                <w:szCs w:val="20"/>
              </w:rPr>
              <w:t>Karen Loeb</w:t>
            </w:r>
          </w:p>
        </w:tc>
        <w:tc>
          <w:tcPr>
            <w:tcW w:w="903" w:type="dxa"/>
            <w:shd w:val="clear" w:color="auto" w:fill="auto"/>
            <w:noWrap/>
            <w:vAlign w:val="bottom"/>
          </w:tcPr>
          <w:p w:rsidR="00301F16" w:rsidRDefault="00301F16" w:rsidP="00301F16">
            <w:pPr>
              <w:jc w:val="right"/>
              <w:rPr>
                <w:rFonts w:ascii="Georgia" w:hAnsi="Georgia" w:cs="Arial"/>
                <w:sz w:val="20"/>
                <w:szCs w:val="20"/>
              </w:rPr>
            </w:pPr>
            <w:r>
              <w:rPr>
                <w:rFonts w:ascii="Georgia" w:hAnsi="Georgia" w:cs="Arial"/>
                <w:sz w:val="20"/>
                <w:szCs w:val="20"/>
              </w:rPr>
              <w:t>11</w:t>
            </w:r>
          </w:p>
        </w:tc>
        <w:tc>
          <w:tcPr>
            <w:tcW w:w="813" w:type="dxa"/>
            <w:shd w:val="clear" w:color="auto" w:fill="auto"/>
            <w:noWrap/>
            <w:vAlign w:val="bottom"/>
          </w:tcPr>
          <w:p w:rsidR="00301F16" w:rsidRDefault="00301F16" w:rsidP="00301F16">
            <w:pPr>
              <w:jc w:val="right"/>
              <w:rPr>
                <w:rFonts w:ascii="Georgia" w:hAnsi="Georgia" w:cs="Arial"/>
                <w:sz w:val="20"/>
                <w:szCs w:val="20"/>
              </w:rPr>
            </w:pPr>
            <w:r>
              <w:rPr>
                <w:rFonts w:ascii="Georgia" w:hAnsi="Georgia" w:cs="Arial"/>
                <w:sz w:val="20"/>
                <w:szCs w:val="20"/>
              </w:rPr>
              <w:t>15</w:t>
            </w:r>
          </w:p>
        </w:tc>
      </w:tr>
      <w:tr w:rsidR="00301F16" w:rsidRPr="00285BE5" w:rsidTr="00C81684">
        <w:trPr>
          <w:trHeight w:val="224"/>
        </w:trPr>
        <w:tc>
          <w:tcPr>
            <w:tcW w:w="1535" w:type="dxa"/>
            <w:shd w:val="clear" w:color="auto" w:fill="auto"/>
            <w:noWrap/>
            <w:vAlign w:val="bottom"/>
          </w:tcPr>
          <w:p w:rsidR="00301F16" w:rsidRDefault="00301F16" w:rsidP="00301F16">
            <w:pPr>
              <w:rPr>
                <w:rFonts w:ascii="Georgia" w:hAnsi="Georgia" w:cs="Arial"/>
                <w:sz w:val="20"/>
                <w:szCs w:val="20"/>
              </w:rPr>
            </w:pPr>
            <w:r>
              <w:rPr>
                <w:rFonts w:ascii="Georgia" w:hAnsi="Georgia" w:cs="Arial"/>
                <w:sz w:val="20"/>
                <w:szCs w:val="20"/>
              </w:rPr>
              <w:t>HNRS 2400-2</w:t>
            </w:r>
          </w:p>
        </w:tc>
        <w:tc>
          <w:tcPr>
            <w:tcW w:w="4424" w:type="dxa"/>
            <w:shd w:val="clear" w:color="auto" w:fill="auto"/>
            <w:noWrap/>
            <w:vAlign w:val="bottom"/>
          </w:tcPr>
          <w:p w:rsidR="00301F16" w:rsidRDefault="00301F16" w:rsidP="00301F16">
            <w:pPr>
              <w:rPr>
                <w:rFonts w:ascii="Georgia" w:hAnsi="Georgia" w:cs="Arial"/>
                <w:sz w:val="20"/>
                <w:szCs w:val="20"/>
              </w:rPr>
            </w:pPr>
            <w:r>
              <w:rPr>
                <w:rFonts w:ascii="Georgia" w:hAnsi="Georgia" w:cs="Arial"/>
                <w:sz w:val="20"/>
                <w:szCs w:val="20"/>
              </w:rPr>
              <w:t>Migration and Diaspora Narratives</w:t>
            </w:r>
          </w:p>
        </w:tc>
        <w:tc>
          <w:tcPr>
            <w:tcW w:w="1986" w:type="dxa"/>
            <w:shd w:val="clear" w:color="auto" w:fill="auto"/>
            <w:noWrap/>
            <w:vAlign w:val="bottom"/>
          </w:tcPr>
          <w:p w:rsidR="00301F16" w:rsidRDefault="00301F16" w:rsidP="00301F16">
            <w:pPr>
              <w:rPr>
                <w:rFonts w:ascii="Georgia" w:hAnsi="Georgia" w:cs="Arial"/>
                <w:sz w:val="20"/>
                <w:szCs w:val="20"/>
              </w:rPr>
            </w:pPr>
            <w:r>
              <w:rPr>
                <w:rFonts w:ascii="Georgia" w:hAnsi="Georgia" w:cs="Arial"/>
                <w:sz w:val="20"/>
                <w:szCs w:val="20"/>
              </w:rPr>
              <w:t>Maik Nwosu</w:t>
            </w:r>
          </w:p>
        </w:tc>
        <w:tc>
          <w:tcPr>
            <w:tcW w:w="903" w:type="dxa"/>
            <w:shd w:val="clear" w:color="auto" w:fill="auto"/>
            <w:noWrap/>
            <w:vAlign w:val="bottom"/>
          </w:tcPr>
          <w:p w:rsidR="00301F16" w:rsidRDefault="00993041" w:rsidP="00301F16">
            <w:pPr>
              <w:jc w:val="right"/>
              <w:rPr>
                <w:rFonts w:ascii="Georgia" w:hAnsi="Georgia" w:cs="Arial"/>
                <w:sz w:val="20"/>
                <w:szCs w:val="20"/>
              </w:rPr>
            </w:pPr>
            <w:r>
              <w:rPr>
                <w:rFonts w:ascii="Georgia" w:hAnsi="Georgia" w:cs="Arial"/>
                <w:sz w:val="20"/>
                <w:szCs w:val="20"/>
              </w:rPr>
              <w:t>8</w:t>
            </w:r>
          </w:p>
        </w:tc>
        <w:tc>
          <w:tcPr>
            <w:tcW w:w="813" w:type="dxa"/>
            <w:shd w:val="clear" w:color="auto" w:fill="auto"/>
            <w:noWrap/>
            <w:vAlign w:val="bottom"/>
          </w:tcPr>
          <w:p w:rsidR="00301F16" w:rsidRDefault="00993041" w:rsidP="00301F16">
            <w:pPr>
              <w:jc w:val="right"/>
              <w:rPr>
                <w:rFonts w:ascii="Georgia" w:hAnsi="Georgia" w:cs="Arial"/>
                <w:sz w:val="20"/>
                <w:szCs w:val="20"/>
              </w:rPr>
            </w:pPr>
            <w:r>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b/>
                <w:bCs/>
                <w:sz w:val="20"/>
                <w:szCs w:val="20"/>
              </w:rPr>
            </w:pPr>
            <w:r>
              <w:rPr>
                <w:rFonts w:ascii="Georgia" w:hAnsi="Georgia" w:cs="Arial"/>
                <w:b/>
                <w:bCs/>
                <w:sz w:val="20"/>
                <w:szCs w:val="20"/>
              </w:rPr>
              <w:t>Spring 15</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p>
        </w:tc>
        <w:tc>
          <w:tcPr>
            <w:tcW w:w="903" w:type="dxa"/>
            <w:shd w:val="clear" w:color="auto" w:fill="auto"/>
            <w:noWrap/>
            <w:vAlign w:val="bottom"/>
            <w:hideMark/>
          </w:tcPr>
          <w:p w:rsidR="00301F16" w:rsidRPr="00285BE5" w:rsidRDefault="00301F16" w:rsidP="00301F16">
            <w:pPr>
              <w:rPr>
                <w:rFonts w:ascii="Georgia" w:hAnsi="Georgia" w:cs="Arial"/>
                <w:sz w:val="20"/>
                <w:szCs w:val="20"/>
              </w:rPr>
            </w:pPr>
          </w:p>
        </w:tc>
        <w:tc>
          <w:tcPr>
            <w:tcW w:w="813" w:type="dxa"/>
            <w:shd w:val="clear" w:color="auto" w:fill="auto"/>
            <w:noWrap/>
            <w:vAlign w:val="bottom"/>
            <w:hideMark/>
          </w:tcPr>
          <w:p w:rsidR="00301F16" w:rsidRPr="00285BE5" w:rsidRDefault="00301F16" w:rsidP="00301F16">
            <w:pPr>
              <w:rPr>
                <w:rFonts w:ascii="Georgia" w:hAnsi="Georgia" w:cs="Arial"/>
                <w:sz w:val="20"/>
                <w:szCs w:val="20"/>
              </w:rPr>
            </w:pPr>
          </w:p>
        </w:tc>
      </w:tr>
      <w:tr w:rsidR="00301F16" w:rsidRPr="00285BE5" w:rsidTr="00C81684">
        <w:trPr>
          <w:trHeight w:val="224"/>
        </w:trPr>
        <w:tc>
          <w:tcPr>
            <w:tcW w:w="1535" w:type="dxa"/>
            <w:shd w:val="clear" w:color="auto" w:fill="auto"/>
            <w:noWrap/>
            <w:vAlign w:val="bottom"/>
            <w:hideMark/>
          </w:tcPr>
          <w:p w:rsidR="00301F16" w:rsidRPr="00285BE5" w:rsidRDefault="00301F16" w:rsidP="00993041">
            <w:pPr>
              <w:rPr>
                <w:rFonts w:ascii="Georgia" w:hAnsi="Georgia" w:cs="Arial"/>
                <w:sz w:val="20"/>
                <w:szCs w:val="20"/>
              </w:rPr>
            </w:pPr>
            <w:r>
              <w:rPr>
                <w:rFonts w:ascii="Georgia" w:hAnsi="Georgia" w:cs="Arial"/>
                <w:sz w:val="20"/>
                <w:szCs w:val="20"/>
              </w:rPr>
              <w:t>ASEM 2</w:t>
            </w:r>
            <w:r w:rsidR="00993041">
              <w:rPr>
                <w:rFonts w:ascii="Georgia" w:hAnsi="Georgia" w:cs="Arial"/>
                <w:sz w:val="20"/>
                <w:szCs w:val="20"/>
              </w:rPr>
              <w:t>410</w:t>
            </w:r>
            <w:r>
              <w:rPr>
                <w:rFonts w:ascii="Georgia" w:hAnsi="Georgia" w:cs="Arial"/>
                <w:sz w:val="20"/>
                <w:szCs w:val="20"/>
              </w:rPr>
              <w:t>-1</w:t>
            </w:r>
          </w:p>
        </w:tc>
        <w:tc>
          <w:tcPr>
            <w:tcW w:w="4424"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Science and Religion on Dialogue</w:t>
            </w:r>
          </w:p>
        </w:tc>
        <w:tc>
          <w:tcPr>
            <w:tcW w:w="1986"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Greg Robbins</w:t>
            </w:r>
          </w:p>
        </w:tc>
        <w:tc>
          <w:tcPr>
            <w:tcW w:w="903" w:type="dxa"/>
            <w:shd w:val="clear" w:color="auto" w:fill="auto"/>
            <w:noWrap/>
            <w:vAlign w:val="bottom"/>
            <w:hideMark/>
          </w:tcPr>
          <w:p w:rsidR="00301F16" w:rsidRPr="00285BE5" w:rsidRDefault="00993041" w:rsidP="00993041">
            <w:pPr>
              <w:jc w:val="right"/>
              <w:rPr>
                <w:rFonts w:ascii="Georgia" w:hAnsi="Georgia" w:cs="Arial"/>
                <w:sz w:val="20"/>
                <w:szCs w:val="20"/>
              </w:rPr>
            </w:pPr>
            <w:r>
              <w:rPr>
                <w:rFonts w:ascii="Georgia" w:hAnsi="Georgia" w:cs="Arial"/>
                <w:sz w:val="20"/>
                <w:szCs w:val="20"/>
              </w:rPr>
              <w:t>13</w:t>
            </w:r>
          </w:p>
        </w:tc>
        <w:tc>
          <w:tcPr>
            <w:tcW w:w="813" w:type="dxa"/>
            <w:shd w:val="clear" w:color="auto" w:fill="auto"/>
            <w:noWrap/>
            <w:vAlign w:val="bottom"/>
            <w:hideMark/>
          </w:tcPr>
          <w:p w:rsidR="00301F16" w:rsidRPr="00285BE5" w:rsidRDefault="00301F16" w:rsidP="00993041">
            <w:pPr>
              <w:jc w:val="right"/>
              <w:rPr>
                <w:rFonts w:ascii="Georgia" w:hAnsi="Georgia" w:cs="Arial"/>
                <w:sz w:val="20"/>
                <w:szCs w:val="20"/>
              </w:rPr>
            </w:pPr>
            <w:r w:rsidRPr="00285BE5">
              <w:rPr>
                <w:rFonts w:ascii="Georgia" w:hAnsi="Georgia" w:cs="Arial"/>
                <w:sz w:val="20"/>
                <w:szCs w:val="20"/>
              </w:rPr>
              <w:t>1</w:t>
            </w:r>
            <w:r w:rsidR="00993041">
              <w:rPr>
                <w:rFonts w:ascii="Georgia" w:hAnsi="Georgia" w:cs="Arial"/>
                <w:sz w:val="20"/>
                <w:szCs w:val="20"/>
              </w:rPr>
              <w:t>6</w:t>
            </w:r>
          </w:p>
        </w:tc>
      </w:tr>
      <w:tr w:rsidR="00301F16" w:rsidRPr="00285BE5" w:rsidTr="00C81684">
        <w:trPr>
          <w:trHeight w:val="224"/>
        </w:trPr>
        <w:tc>
          <w:tcPr>
            <w:tcW w:w="1535" w:type="dxa"/>
            <w:shd w:val="clear" w:color="auto" w:fill="auto"/>
            <w:noWrap/>
            <w:vAlign w:val="bottom"/>
          </w:tcPr>
          <w:p w:rsidR="00301F16" w:rsidRDefault="00301F16" w:rsidP="00993041">
            <w:pPr>
              <w:rPr>
                <w:rFonts w:ascii="Georgia" w:hAnsi="Georgia" w:cs="Arial"/>
                <w:sz w:val="20"/>
                <w:szCs w:val="20"/>
              </w:rPr>
            </w:pPr>
            <w:r>
              <w:rPr>
                <w:rFonts w:ascii="Georgia" w:hAnsi="Georgia" w:cs="Arial"/>
                <w:sz w:val="20"/>
                <w:szCs w:val="20"/>
              </w:rPr>
              <w:t>ASEM24</w:t>
            </w:r>
            <w:r w:rsidR="00993041">
              <w:rPr>
                <w:rFonts w:ascii="Georgia" w:hAnsi="Georgia" w:cs="Arial"/>
                <w:sz w:val="20"/>
                <w:szCs w:val="20"/>
              </w:rPr>
              <w:t>49</w:t>
            </w:r>
            <w:r>
              <w:rPr>
                <w:rFonts w:ascii="Georgia" w:hAnsi="Georgia" w:cs="Arial"/>
                <w:sz w:val="20"/>
                <w:szCs w:val="20"/>
              </w:rPr>
              <w:t>-1</w:t>
            </w:r>
          </w:p>
        </w:tc>
        <w:tc>
          <w:tcPr>
            <w:tcW w:w="4424" w:type="dxa"/>
            <w:shd w:val="clear" w:color="auto" w:fill="auto"/>
            <w:noWrap/>
            <w:vAlign w:val="bottom"/>
          </w:tcPr>
          <w:p w:rsidR="00301F16" w:rsidRDefault="00993041" w:rsidP="00993041">
            <w:pPr>
              <w:rPr>
                <w:rFonts w:ascii="Georgia" w:hAnsi="Georgia" w:cs="Arial"/>
                <w:sz w:val="20"/>
                <w:szCs w:val="20"/>
              </w:rPr>
            </w:pPr>
            <w:r>
              <w:rPr>
                <w:rFonts w:ascii="Georgia" w:hAnsi="Georgia" w:cs="Arial"/>
                <w:sz w:val="20"/>
                <w:szCs w:val="20"/>
              </w:rPr>
              <w:t>American Material Culture</w:t>
            </w:r>
          </w:p>
        </w:tc>
        <w:tc>
          <w:tcPr>
            <w:tcW w:w="1986" w:type="dxa"/>
            <w:shd w:val="clear" w:color="auto" w:fill="auto"/>
            <w:noWrap/>
            <w:vAlign w:val="bottom"/>
          </w:tcPr>
          <w:p w:rsidR="00301F16" w:rsidRDefault="00993041" w:rsidP="00993041">
            <w:pPr>
              <w:rPr>
                <w:rFonts w:ascii="Georgia" w:hAnsi="Georgia" w:cs="Arial"/>
                <w:sz w:val="20"/>
                <w:szCs w:val="20"/>
              </w:rPr>
            </w:pPr>
            <w:r>
              <w:rPr>
                <w:rFonts w:ascii="Georgia" w:hAnsi="Georgia" w:cs="Arial"/>
                <w:sz w:val="20"/>
                <w:szCs w:val="20"/>
              </w:rPr>
              <w:t>Bonnie Clark</w:t>
            </w:r>
          </w:p>
        </w:tc>
        <w:tc>
          <w:tcPr>
            <w:tcW w:w="903" w:type="dxa"/>
            <w:shd w:val="clear" w:color="auto" w:fill="auto"/>
            <w:noWrap/>
            <w:vAlign w:val="bottom"/>
          </w:tcPr>
          <w:p w:rsidR="00301F16" w:rsidRPr="00285BE5" w:rsidRDefault="00993041" w:rsidP="00993041">
            <w:pPr>
              <w:jc w:val="right"/>
              <w:rPr>
                <w:rFonts w:ascii="Georgia" w:hAnsi="Georgia" w:cs="Arial"/>
                <w:sz w:val="20"/>
                <w:szCs w:val="20"/>
              </w:rPr>
            </w:pPr>
            <w:r>
              <w:rPr>
                <w:rFonts w:ascii="Georgia" w:hAnsi="Georgia" w:cs="Arial"/>
                <w:sz w:val="20"/>
                <w:szCs w:val="20"/>
              </w:rPr>
              <w:t>7</w:t>
            </w:r>
          </w:p>
        </w:tc>
        <w:tc>
          <w:tcPr>
            <w:tcW w:w="813" w:type="dxa"/>
            <w:shd w:val="clear" w:color="auto" w:fill="auto"/>
            <w:noWrap/>
            <w:vAlign w:val="bottom"/>
          </w:tcPr>
          <w:p w:rsidR="00301F16" w:rsidRPr="00285BE5" w:rsidRDefault="00301F16" w:rsidP="00993041">
            <w:pPr>
              <w:jc w:val="right"/>
              <w:rPr>
                <w:rFonts w:ascii="Georgia" w:hAnsi="Georgia" w:cs="Arial"/>
                <w:sz w:val="20"/>
                <w:szCs w:val="20"/>
              </w:rPr>
            </w:pPr>
            <w:r>
              <w:rPr>
                <w:rFonts w:ascii="Georgia" w:hAnsi="Georgia" w:cs="Arial"/>
                <w:sz w:val="20"/>
                <w:szCs w:val="20"/>
              </w:rPr>
              <w:t>1</w:t>
            </w:r>
            <w:r w:rsidR="00993041">
              <w:rPr>
                <w:rFonts w:ascii="Georgia" w:hAnsi="Georgia" w:cs="Arial"/>
                <w:sz w:val="20"/>
                <w:szCs w:val="20"/>
              </w:rPr>
              <w:t>6</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GEOG 1266-1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Global Environmental Change III</w:t>
            </w:r>
          </w:p>
        </w:tc>
        <w:tc>
          <w:tcPr>
            <w:tcW w:w="1986" w:type="dxa"/>
            <w:shd w:val="clear" w:color="auto" w:fill="auto"/>
            <w:noWrap/>
            <w:vAlign w:val="bottom"/>
            <w:hideMark/>
          </w:tcPr>
          <w:p w:rsidR="00301F16" w:rsidRPr="00285BE5" w:rsidRDefault="00993041" w:rsidP="00301F16">
            <w:pPr>
              <w:rPr>
                <w:rFonts w:ascii="Georgia" w:hAnsi="Georgia" w:cs="Arial"/>
                <w:sz w:val="20"/>
                <w:szCs w:val="20"/>
              </w:rPr>
            </w:pPr>
            <w:r>
              <w:rPr>
                <w:rFonts w:ascii="Georgia" w:hAnsi="Georgia" w:cs="Arial"/>
                <w:sz w:val="20"/>
                <w:szCs w:val="20"/>
              </w:rPr>
              <w:t>Kuzera</w:t>
            </w:r>
          </w:p>
        </w:tc>
        <w:tc>
          <w:tcPr>
            <w:tcW w:w="903" w:type="dxa"/>
            <w:shd w:val="clear" w:color="auto" w:fill="auto"/>
            <w:noWrap/>
            <w:vAlign w:val="bottom"/>
            <w:hideMark/>
          </w:tcPr>
          <w:p w:rsidR="00301F16" w:rsidRPr="00285BE5" w:rsidRDefault="00993041" w:rsidP="00993041">
            <w:pPr>
              <w:jc w:val="right"/>
              <w:rPr>
                <w:rFonts w:ascii="Georgia" w:hAnsi="Georgia" w:cs="Arial"/>
                <w:sz w:val="20"/>
                <w:szCs w:val="20"/>
              </w:rPr>
            </w:pPr>
            <w:r>
              <w:rPr>
                <w:rFonts w:ascii="Georgia" w:hAnsi="Georgia" w:cs="Arial"/>
                <w:sz w:val="20"/>
                <w:szCs w:val="20"/>
              </w:rPr>
              <w:t>30</w:t>
            </w:r>
          </w:p>
        </w:tc>
        <w:tc>
          <w:tcPr>
            <w:tcW w:w="813" w:type="dxa"/>
            <w:shd w:val="clear" w:color="auto" w:fill="auto"/>
            <w:noWrap/>
            <w:vAlign w:val="bottom"/>
            <w:hideMark/>
          </w:tcPr>
          <w:p w:rsidR="00301F16" w:rsidRPr="00285BE5" w:rsidRDefault="00301F16" w:rsidP="00993041">
            <w:pPr>
              <w:jc w:val="right"/>
              <w:rPr>
                <w:rFonts w:ascii="Georgia" w:hAnsi="Georgia" w:cs="Arial"/>
                <w:sz w:val="20"/>
                <w:szCs w:val="20"/>
              </w:rPr>
            </w:pPr>
            <w:r>
              <w:rPr>
                <w:rFonts w:ascii="Georgia" w:hAnsi="Georgia" w:cs="Arial"/>
                <w:sz w:val="20"/>
                <w:szCs w:val="20"/>
              </w:rPr>
              <w:t>4</w:t>
            </w:r>
            <w:r w:rsidR="00993041">
              <w:rPr>
                <w:rFonts w:ascii="Georgia" w:hAnsi="Georgia" w:cs="Arial"/>
                <w:sz w:val="20"/>
                <w:szCs w:val="20"/>
              </w:rPr>
              <w:t>0</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PPOL 1910-1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Foundations in Public Policy</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Richard Lamm</w:t>
            </w:r>
          </w:p>
        </w:tc>
        <w:tc>
          <w:tcPr>
            <w:tcW w:w="903" w:type="dxa"/>
            <w:shd w:val="clear" w:color="auto" w:fill="auto"/>
            <w:noWrap/>
            <w:vAlign w:val="bottom"/>
            <w:hideMark/>
          </w:tcPr>
          <w:p w:rsidR="00301F16" w:rsidRPr="00285BE5" w:rsidRDefault="00301F16" w:rsidP="00993041">
            <w:pPr>
              <w:jc w:val="right"/>
              <w:rPr>
                <w:rFonts w:ascii="Georgia" w:hAnsi="Georgia" w:cs="Arial"/>
                <w:sz w:val="20"/>
                <w:szCs w:val="20"/>
              </w:rPr>
            </w:pPr>
            <w:r>
              <w:rPr>
                <w:rFonts w:ascii="Georgia" w:hAnsi="Georgia" w:cs="Arial"/>
                <w:sz w:val="20"/>
                <w:szCs w:val="20"/>
              </w:rPr>
              <w:t>2</w:t>
            </w:r>
            <w:r w:rsidR="00993041">
              <w:rPr>
                <w:rFonts w:ascii="Georgia" w:hAnsi="Georgia" w:cs="Arial"/>
                <w:sz w:val="20"/>
                <w:szCs w:val="20"/>
              </w:rPr>
              <w:t>0</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25</w:t>
            </w:r>
          </w:p>
        </w:tc>
      </w:tr>
      <w:tr w:rsidR="00301F16" w:rsidRPr="00285BE5" w:rsidTr="00C81684">
        <w:trPr>
          <w:trHeight w:val="224"/>
        </w:trPr>
        <w:tc>
          <w:tcPr>
            <w:tcW w:w="1535"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 xml:space="preserve">PLSC </w:t>
            </w:r>
            <w:r w:rsidR="00301F16">
              <w:rPr>
                <w:rFonts w:ascii="Georgia" w:hAnsi="Georgia" w:cs="Arial"/>
                <w:sz w:val="20"/>
                <w:szCs w:val="20"/>
              </w:rPr>
              <w:t>1</w:t>
            </w:r>
            <w:r>
              <w:rPr>
                <w:rFonts w:ascii="Georgia" w:hAnsi="Georgia" w:cs="Arial"/>
                <w:sz w:val="20"/>
                <w:szCs w:val="20"/>
              </w:rPr>
              <w:t>000</w:t>
            </w:r>
            <w:r w:rsidR="00301F16">
              <w:rPr>
                <w:rFonts w:ascii="Georgia" w:hAnsi="Georgia" w:cs="Arial"/>
                <w:sz w:val="20"/>
                <w:szCs w:val="20"/>
              </w:rPr>
              <w:t>-1</w:t>
            </w:r>
          </w:p>
        </w:tc>
        <w:tc>
          <w:tcPr>
            <w:tcW w:w="4424"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Introduction to American Politics</w:t>
            </w:r>
          </w:p>
        </w:tc>
        <w:tc>
          <w:tcPr>
            <w:tcW w:w="1986"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Peter Hanson</w:t>
            </w:r>
          </w:p>
        </w:tc>
        <w:tc>
          <w:tcPr>
            <w:tcW w:w="903" w:type="dxa"/>
            <w:shd w:val="clear" w:color="auto" w:fill="auto"/>
            <w:noWrap/>
            <w:vAlign w:val="bottom"/>
            <w:hideMark/>
          </w:tcPr>
          <w:p w:rsidR="00301F16" w:rsidRPr="00285BE5" w:rsidRDefault="00301F16" w:rsidP="00993041">
            <w:pPr>
              <w:jc w:val="right"/>
              <w:rPr>
                <w:rFonts w:ascii="Georgia" w:hAnsi="Georgia" w:cs="Arial"/>
                <w:sz w:val="20"/>
                <w:szCs w:val="20"/>
              </w:rPr>
            </w:pPr>
            <w:r>
              <w:rPr>
                <w:rFonts w:ascii="Georgia" w:hAnsi="Georgia" w:cs="Arial"/>
                <w:sz w:val="20"/>
                <w:szCs w:val="20"/>
              </w:rPr>
              <w:t>1</w:t>
            </w:r>
            <w:r w:rsidR="00993041">
              <w:rPr>
                <w:rFonts w:ascii="Georgia" w:hAnsi="Georgia" w:cs="Arial"/>
                <w:sz w:val="20"/>
                <w:szCs w:val="20"/>
              </w:rPr>
              <w:t>3</w:t>
            </w:r>
          </w:p>
        </w:tc>
        <w:tc>
          <w:tcPr>
            <w:tcW w:w="813" w:type="dxa"/>
            <w:shd w:val="clear" w:color="auto" w:fill="auto"/>
            <w:noWrap/>
            <w:vAlign w:val="bottom"/>
            <w:hideMark/>
          </w:tcPr>
          <w:p w:rsidR="00301F16" w:rsidRPr="00285BE5" w:rsidRDefault="00993041" w:rsidP="00993041">
            <w:pPr>
              <w:jc w:val="right"/>
              <w:rPr>
                <w:rFonts w:ascii="Georgia" w:hAnsi="Georgia" w:cs="Arial"/>
                <w:sz w:val="20"/>
                <w:szCs w:val="20"/>
              </w:rPr>
            </w:pPr>
            <w:r>
              <w:rPr>
                <w:rFonts w:ascii="Georgia" w:hAnsi="Georgia" w:cs="Arial"/>
                <w:sz w:val="20"/>
                <w:szCs w:val="20"/>
              </w:rPr>
              <w:t>25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HNRS 2400</w:t>
            </w:r>
            <w:r>
              <w:rPr>
                <w:rFonts w:ascii="Georgia" w:hAnsi="Georgia" w:cs="Arial"/>
                <w:sz w:val="20"/>
                <w:szCs w:val="20"/>
              </w:rPr>
              <w:t>-1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Engaging the Bard</w:t>
            </w:r>
            <w:r>
              <w:rPr>
                <w:rFonts w:ascii="Georgia" w:hAnsi="Georgia" w:cs="Arial"/>
                <w:sz w:val="20"/>
                <w:szCs w:val="20"/>
              </w:rPr>
              <w:t xml:space="preserve"> II:</w:t>
            </w:r>
            <w:r w:rsidRPr="00285BE5">
              <w:rPr>
                <w:rFonts w:ascii="Georgia" w:hAnsi="Georgia" w:cs="Arial"/>
                <w:sz w:val="20"/>
                <w:szCs w:val="20"/>
              </w:rPr>
              <w:t xml:space="preserve"> </w:t>
            </w:r>
            <w:r>
              <w:rPr>
                <w:rFonts w:ascii="Georgia" w:hAnsi="Georgia" w:cs="Arial"/>
                <w:sz w:val="20"/>
                <w:szCs w:val="20"/>
              </w:rPr>
              <w:t xml:space="preserve"> D</w:t>
            </w:r>
            <w:r w:rsidRPr="00285BE5">
              <w:rPr>
                <w:rFonts w:ascii="Georgia" w:hAnsi="Georgia" w:cs="Arial"/>
                <w:sz w:val="20"/>
                <w:szCs w:val="20"/>
              </w:rPr>
              <w:t>PS Shakespeare Festival</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Shawn Alfrey</w:t>
            </w:r>
          </w:p>
        </w:tc>
        <w:tc>
          <w:tcPr>
            <w:tcW w:w="903" w:type="dxa"/>
            <w:shd w:val="clear" w:color="auto" w:fill="auto"/>
            <w:noWrap/>
            <w:vAlign w:val="bottom"/>
            <w:hideMark/>
          </w:tcPr>
          <w:p w:rsidR="00301F16" w:rsidRPr="00285BE5" w:rsidRDefault="00993041" w:rsidP="00993041">
            <w:pPr>
              <w:jc w:val="right"/>
              <w:rPr>
                <w:rFonts w:ascii="Georgia" w:hAnsi="Georgia" w:cs="Arial"/>
                <w:sz w:val="20"/>
                <w:szCs w:val="20"/>
              </w:rPr>
            </w:pPr>
            <w:r>
              <w:rPr>
                <w:rFonts w:ascii="Georgia" w:hAnsi="Georgia" w:cs="Arial"/>
                <w:sz w:val="20"/>
                <w:szCs w:val="20"/>
              </w:rPr>
              <w:t>5</w:t>
            </w:r>
          </w:p>
        </w:tc>
        <w:tc>
          <w:tcPr>
            <w:tcW w:w="813" w:type="dxa"/>
            <w:shd w:val="clear" w:color="auto" w:fill="auto"/>
            <w:noWrap/>
            <w:vAlign w:val="bottom"/>
            <w:hideMark/>
          </w:tcPr>
          <w:p w:rsidR="00301F16" w:rsidRPr="00285BE5" w:rsidRDefault="00993041" w:rsidP="00993041">
            <w:pPr>
              <w:jc w:val="right"/>
              <w:rPr>
                <w:rFonts w:ascii="Georgia" w:hAnsi="Georgia" w:cs="Arial"/>
                <w:sz w:val="20"/>
                <w:szCs w:val="20"/>
              </w:rPr>
            </w:pPr>
            <w:r>
              <w:rPr>
                <w:rFonts w:ascii="Georgia" w:hAnsi="Georgia" w:cs="Arial"/>
                <w:sz w:val="20"/>
                <w:szCs w:val="20"/>
              </w:rPr>
              <w:t>9</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HNRS 2400-2</w:t>
            </w:r>
          </w:p>
        </w:tc>
        <w:tc>
          <w:tcPr>
            <w:tcW w:w="4424"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Memories of Atrocity</w:t>
            </w:r>
          </w:p>
        </w:tc>
        <w:tc>
          <w:tcPr>
            <w:tcW w:w="1986" w:type="dxa"/>
            <w:shd w:val="clear" w:color="auto" w:fill="auto"/>
            <w:noWrap/>
            <w:vAlign w:val="bottom"/>
            <w:hideMark/>
          </w:tcPr>
          <w:p w:rsidR="00301F16" w:rsidRPr="00285BE5" w:rsidRDefault="00993041" w:rsidP="00301F16">
            <w:pPr>
              <w:rPr>
                <w:rFonts w:ascii="Georgia" w:hAnsi="Georgia" w:cs="Arial"/>
                <w:sz w:val="20"/>
                <w:szCs w:val="20"/>
              </w:rPr>
            </w:pPr>
            <w:r>
              <w:rPr>
                <w:rFonts w:ascii="Georgia" w:hAnsi="Georgia" w:cs="Arial"/>
                <w:sz w:val="20"/>
                <w:szCs w:val="20"/>
              </w:rPr>
              <w:t>Lydia Gil</w:t>
            </w:r>
          </w:p>
        </w:tc>
        <w:tc>
          <w:tcPr>
            <w:tcW w:w="903" w:type="dxa"/>
            <w:shd w:val="clear" w:color="auto" w:fill="auto"/>
            <w:noWrap/>
            <w:vAlign w:val="bottom"/>
            <w:hideMark/>
          </w:tcPr>
          <w:p w:rsidR="00301F16" w:rsidRDefault="00301F16" w:rsidP="00993041">
            <w:pPr>
              <w:jc w:val="right"/>
              <w:rPr>
                <w:rFonts w:ascii="Georgia" w:hAnsi="Georgia" w:cs="Arial"/>
                <w:sz w:val="20"/>
                <w:szCs w:val="20"/>
              </w:rPr>
            </w:pPr>
            <w:r>
              <w:rPr>
                <w:rFonts w:ascii="Georgia" w:hAnsi="Georgia" w:cs="Arial"/>
                <w:sz w:val="20"/>
                <w:szCs w:val="20"/>
              </w:rPr>
              <w:t>1</w:t>
            </w:r>
            <w:r w:rsidR="00993041">
              <w:rPr>
                <w:rFonts w:ascii="Georgia" w:hAnsi="Georgia" w:cs="Arial"/>
                <w:sz w:val="20"/>
                <w:szCs w:val="20"/>
              </w:rPr>
              <w:t>3</w:t>
            </w:r>
          </w:p>
        </w:tc>
        <w:tc>
          <w:tcPr>
            <w:tcW w:w="813" w:type="dxa"/>
            <w:shd w:val="clear" w:color="auto" w:fill="auto"/>
            <w:noWrap/>
            <w:vAlign w:val="bottom"/>
            <w:hideMark/>
          </w:tcPr>
          <w:p w:rsidR="00301F16" w:rsidRDefault="00301F16" w:rsidP="00301F16">
            <w:pPr>
              <w:jc w:val="right"/>
              <w:rPr>
                <w:rFonts w:ascii="Georgia" w:hAnsi="Georgia" w:cs="Arial"/>
                <w:sz w:val="20"/>
                <w:szCs w:val="20"/>
              </w:rPr>
            </w:pPr>
            <w:r>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WRIT1733-1</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Doug Hesse</w:t>
            </w:r>
          </w:p>
        </w:tc>
        <w:tc>
          <w:tcPr>
            <w:tcW w:w="903" w:type="dxa"/>
            <w:shd w:val="clear" w:color="auto" w:fill="auto"/>
            <w:noWrap/>
            <w:vAlign w:val="bottom"/>
            <w:hideMark/>
          </w:tcPr>
          <w:p w:rsidR="00301F16" w:rsidRPr="00285BE5" w:rsidRDefault="00AA5682" w:rsidP="00AA5682">
            <w:pPr>
              <w:jc w:val="right"/>
              <w:rPr>
                <w:rFonts w:ascii="Georgia" w:hAnsi="Georgia" w:cs="Arial"/>
                <w:sz w:val="20"/>
                <w:szCs w:val="20"/>
              </w:rPr>
            </w:pPr>
            <w:r>
              <w:rPr>
                <w:rFonts w:ascii="Georgia" w:hAnsi="Georgia" w:cs="Arial"/>
                <w:sz w:val="20"/>
                <w:szCs w:val="20"/>
              </w:rPr>
              <w:t>8</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WRIT1733-2</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Shawn Alfrey</w:t>
            </w:r>
          </w:p>
        </w:tc>
        <w:tc>
          <w:tcPr>
            <w:tcW w:w="903" w:type="dxa"/>
            <w:shd w:val="clear" w:color="auto" w:fill="auto"/>
            <w:noWrap/>
            <w:vAlign w:val="bottom"/>
            <w:hideMark/>
          </w:tcPr>
          <w:p w:rsidR="00301F16" w:rsidRPr="00285BE5" w:rsidRDefault="00301F16" w:rsidP="00993041">
            <w:pPr>
              <w:jc w:val="right"/>
              <w:rPr>
                <w:rFonts w:ascii="Georgia" w:hAnsi="Georgia" w:cs="Arial"/>
                <w:sz w:val="20"/>
                <w:szCs w:val="20"/>
              </w:rPr>
            </w:pPr>
            <w:r w:rsidRPr="00285BE5">
              <w:rPr>
                <w:rFonts w:ascii="Georgia" w:hAnsi="Georgia" w:cs="Arial"/>
                <w:sz w:val="20"/>
                <w:szCs w:val="20"/>
              </w:rPr>
              <w:t>1</w:t>
            </w:r>
            <w:r w:rsidR="00993041">
              <w:rPr>
                <w:rFonts w:ascii="Georgia" w:hAnsi="Georgia" w:cs="Arial"/>
                <w:sz w:val="20"/>
                <w:szCs w:val="20"/>
              </w:rPr>
              <w:t>4</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1</w:t>
            </w:r>
            <w:r>
              <w:rPr>
                <w:rFonts w:ascii="Georgia" w:hAnsi="Georgia" w:cs="Arial"/>
                <w:sz w:val="20"/>
                <w:szCs w:val="20"/>
              </w:rPr>
              <w:t>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WRIT1733-3</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Jennifer Campbell</w:t>
            </w:r>
          </w:p>
        </w:tc>
        <w:tc>
          <w:tcPr>
            <w:tcW w:w="903" w:type="dxa"/>
            <w:shd w:val="clear" w:color="auto" w:fill="auto"/>
            <w:noWrap/>
            <w:vAlign w:val="bottom"/>
            <w:hideMark/>
          </w:tcPr>
          <w:p w:rsidR="00301F16" w:rsidRPr="00285BE5" w:rsidRDefault="00993041" w:rsidP="00993041">
            <w:pPr>
              <w:jc w:val="right"/>
              <w:rPr>
                <w:rFonts w:ascii="Georgia" w:hAnsi="Georgia" w:cs="Arial"/>
                <w:sz w:val="20"/>
                <w:szCs w:val="20"/>
              </w:rPr>
            </w:pPr>
            <w:r>
              <w:rPr>
                <w:rFonts w:ascii="Georgia" w:hAnsi="Georgia" w:cs="Arial"/>
                <w:sz w:val="20"/>
                <w:szCs w:val="20"/>
              </w:rPr>
              <w:t>8</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WRIT1733-4</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sidRPr="00285BE5">
              <w:rPr>
                <w:rFonts w:ascii="Georgia" w:hAnsi="Georgia" w:cs="Arial"/>
                <w:sz w:val="20"/>
                <w:szCs w:val="20"/>
              </w:rPr>
              <w:t>Honors Writing</w:t>
            </w:r>
          </w:p>
        </w:tc>
        <w:tc>
          <w:tcPr>
            <w:tcW w:w="1986" w:type="dxa"/>
            <w:shd w:val="clear" w:color="auto" w:fill="auto"/>
            <w:noWrap/>
            <w:vAlign w:val="bottom"/>
            <w:hideMark/>
          </w:tcPr>
          <w:p w:rsidR="00301F16" w:rsidRPr="00285BE5" w:rsidRDefault="00993041" w:rsidP="00993041">
            <w:pPr>
              <w:rPr>
                <w:rFonts w:ascii="Georgia" w:hAnsi="Georgia" w:cs="Arial"/>
                <w:sz w:val="20"/>
                <w:szCs w:val="20"/>
              </w:rPr>
            </w:pPr>
            <w:r>
              <w:rPr>
                <w:rFonts w:ascii="Georgia" w:hAnsi="Georgia" w:cs="Arial"/>
                <w:sz w:val="20"/>
                <w:szCs w:val="20"/>
              </w:rPr>
              <w:t>John Tiedemann</w:t>
            </w:r>
          </w:p>
        </w:tc>
        <w:tc>
          <w:tcPr>
            <w:tcW w:w="903" w:type="dxa"/>
            <w:shd w:val="clear" w:color="auto" w:fill="auto"/>
            <w:noWrap/>
            <w:vAlign w:val="bottom"/>
            <w:hideMark/>
          </w:tcPr>
          <w:p w:rsidR="00301F16" w:rsidRPr="00285BE5" w:rsidRDefault="00993041" w:rsidP="00993041">
            <w:pPr>
              <w:jc w:val="right"/>
              <w:rPr>
                <w:rFonts w:ascii="Georgia" w:hAnsi="Georgia" w:cs="Arial"/>
                <w:sz w:val="20"/>
                <w:szCs w:val="20"/>
              </w:rPr>
            </w:pPr>
            <w:r>
              <w:rPr>
                <w:rFonts w:ascii="Georgia" w:hAnsi="Georgia" w:cs="Arial"/>
                <w:sz w:val="20"/>
                <w:szCs w:val="20"/>
              </w:rPr>
              <w:t>15</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sidRPr="00285BE5">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WRIT 1733-5</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Honors Writing</w:t>
            </w:r>
          </w:p>
        </w:tc>
        <w:tc>
          <w:tcPr>
            <w:tcW w:w="1986" w:type="dxa"/>
            <w:shd w:val="clear" w:color="auto" w:fill="auto"/>
            <w:noWrap/>
            <w:vAlign w:val="bottom"/>
            <w:hideMark/>
          </w:tcPr>
          <w:p w:rsidR="00301F16" w:rsidRPr="00285BE5" w:rsidRDefault="00993041" w:rsidP="00301F16">
            <w:pPr>
              <w:rPr>
                <w:rFonts w:ascii="Georgia" w:hAnsi="Georgia" w:cs="Arial"/>
                <w:sz w:val="20"/>
                <w:szCs w:val="20"/>
              </w:rPr>
            </w:pPr>
            <w:r>
              <w:rPr>
                <w:rFonts w:ascii="Georgia" w:hAnsi="Georgia" w:cs="Arial"/>
                <w:sz w:val="20"/>
                <w:szCs w:val="20"/>
              </w:rPr>
              <w:t>Pauline Reid</w:t>
            </w:r>
          </w:p>
        </w:tc>
        <w:tc>
          <w:tcPr>
            <w:tcW w:w="903" w:type="dxa"/>
            <w:shd w:val="clear" w:color="auto" w:fill="auto"/>
            <w:noWrap/>
            <w:vAlign w:val="bottom"/>
            <w:hideMark/>
          </w:tcPr>
          <w:p w:rsidR="00301F16" w:rsidRPr="00285BE5" w:rsidRDefault="00301F16" w:rsidP="00993041">
            <w:pPr>
              <w:jc w:val="right"/>
              <w:rPr>
                <w:rFonts w:ascii="Georgia" w:hAnsi="Georgia" w:cs="Arial"/>
                <w:sz w:val="20"/>
                <w:szCs w:val="20"/>
              </w:rPr>
            </w:pPr>
            <w:r>
              <w:rPr>
                <w:rFonts w:ascii="Georgia" w:hAnsi="Georgia" w:cs="Arial"/>
                <w:sz w:val="20"/>
                <w:szCs w:val="20"/>
              </w:rPr>
              <w:t>1</w:t>
            </w:r>
            <w:r w:rsidR="00993041">
              <w:rPr>
                <w:rFonts w:ascii="Georgia" w:hAnsi="Georgia" w:cs="Arial"/>
                <w:sz w:val="20"/>
                <w:szCs w:val="20"/>
              </w:rPr>
              <w:t>4</w:t>
            </w:r>
          </w:p>
        </w:tc>
        <w:tc>
          <w:tcPr>
            <w:tcW w:w="813" w:type="dxa"/>
            <w:shd w:val="clear" w:color="auto" w:fill="auto"/>
            <w:noWrap/>
            <w:vAlign w:val="bottom"/>
            <w:hideMark/>
          </w:tcPr>
          <w:p w:rsidR="00301F16" w:rsidRPr="00285BE5" w:rsidRDefault="00301F16" w:rsidP="00993041">
            <w:pPr>
              <w:jc w:val="right"/>
              <w:rPr>
                <w:rFonts w:ascii="Georgia" w:hAnsi="Georgia" w:cs="Arial"/>
                <w:sz w:val="20"/>
                <w:szCs w:val="20"/>
              </w:rPr>
            </w:pPr>
            <w:r>
              <w:rPr>
                <w:rFonts w:ascii="Georgia" w:hAnsi="Georgia" w:cs="Arial"/>
                <w:sz w:val="20"/>
                <w:szCs w:val="20"/>
              </w:rPr>
              <w:t>1</w:t>
            </w:r>
            <w:r w:rsidR="00993041">
              <w:rPr>
                <w:rFonts w:ascii="Georgia" w:hAnsi="Georgia" w:cs="Arial"/>
                <w:sz w:val="20"/>
                <w:szCs w:val="20"/>
              </w:rPr>
              <w:t>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WRIT 1733-6</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Honors Writing</w:t>
            </w:r>
          </w:p>
        </w:tc>
        <w:tc>
          <w:tcPr>
            <w:tcW w:w="1986" w:type="dxa"/>
            <w:shd w:val="clear" w:color="auto" w:fill="auto"/>
            <w:noWrap/>
            <w:vAlign w:val="bottom"/>
            <w:hideMark/>
          </w:tcPr>
          <w:p w:rsidR="00301F16" w:rsidRPr="00285BE5" w:rsidRDefault="00993041" w:rsidP="00301F16">
            <w:pPr>
              <w:rPr>
                <w:rFonts w:ascii="Georgia" w:hAnsi="Georgia" w:cs="Arial"/>
                <w:sz w:val="20"/>
                <w:szCs w:val="20"/>
              </w:rPr>
            </w:pPr>
            <w:r>
              <w:rPr>
                <w:rFonts w:ascii="Georgia" w:hAnsi="Georgia" w:cs="Arial"/>
                <w:sz w:val="20"/>
                <w:szCs w:val="20"/>
              </w:rPr>
              <w:t>Geoffrey Stacks</w:t>
            </w:r>
          </w:p>
        </w:tc>
        <w:tc>
          <w:tcPr>
            <w:tcW w:w="903" w:type="dxa"/>
            <w:shd w:val="clear" w:color="auto" w:fill="auto"/>
            <w:noWrap/>
            <w:vAlign w:val="bottom"/>
            <w:hideMark/>
          </w:tcPr>
          <w:p w:rsidR="00301F16" w:rsidRPr="00285BE5" w:rsidRDefault="00301F16" w:rsidP="00993041">
            <w:pPr>
              <w:jc w:val="right"/>
              <w:rPr>
                <w:rFonts w:ascii="Georgia" w:hAnsi="Georgia" w:cs="Arial"/>
                <w:sz w:val="20"/>
                <w:szCs w:val="20"/>
              </w:rPr>
            </w:pPr>
            <w:r>
              <w:rPr>
                <w:rFonts w:ascii="Georgia" w:hAnsi="Georgia" w:cs="Arial"/>
                <w:sz w:val="20"/>
                <w:szCs w:val="20"/>
              </w:rPr>
              <w:t>1</w:t>
            </w:r>
            <w:r w:rsidR="00993041">
              <w:rPr>
                <w:rFonts w:ascii="Georgia" w:hAnsi="Georgia" w:cs="Arial"/>
                <w:sz w:val="20"/>
                <w:szCs w:val="20"/>
              </w:rPr>
              <w:t>5</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WRIT 1733-7</w:t>
            </w:r>
          </w:p>
        </w:tc>
        <w:tc>
          <w:tcPr>
            <w:tcW w:w="4424" w:type="dxa"/>
            <w:shd w:val="clear" w:color="auto" w:fill="auto"/>
            <w:noWrap/>
            <w:vAlign w:val="bottom"/>
            <w:hideMark/>
          </w:tcPr>
          <w:p w:rsidR="00301F16" w:rsidRPr="00285BE5" w:rsidRDefault="00301F16" w:rsidP="00301F16">
            <w:pPr>
              <w:rPr>
                <w:rFonts w:ascii="Georgia" w:hAnsi="Georgia" w:cs="Arial"/>
                <w:sz w:val="20"/>
                <w:szCs w:val="20"/>
              </w:rPr>
            </w:pPr>
            <w:r>
              <w:rPr>
                <w:rFonts w:ascii="Georgia" w:hAnsi="Georgia" w:cs="Arial"/>
                <w:sz w:val="20"/>
                <w:szCs w:val="20"/>
              </w:rPr>
              <w:t>Honors Writing</w:t>
            </w:r>
          </w:p>
        </w:tc>
        <w:tc>
          <w:tcPr>
            <w:tcW w:w="1986" w:type="dxa"/>
            <w:shd w:val="clear" w:color="auto" w:fill="auto"/>
            <w:noWrap/>
            <w:vAlign w:val="bottom"/>
            <w:hideMark/>
          </w:tcPr>
          <w:p w:rsidR="00301F16" w:rsidRPr="00285BE5" w:rsidRDefault="00993041" w:rsidP="00301F16">
            <w:pPr>
              <w:rPr>
                <w:rFonts w:ascii="Georgia" w:hAnsi="Georgia" w:cs="Arial"/>
                <w:sz w:val="20"/>
                <w:szCs w:val="20"/>
              </w:rPr>
            </w:pPr>
            <w:r>
              <w:rPr>
                <w:rFonts w:ascii="Georgia" w:hAnsi="Georgia" w:cs="Arial"/>
                <w:sz w:val="20"/>
                <w:szCs w:val="20"/>
              </w:rPr>
              <w:t>Kara Taczak</w:t>
            </w:r>
          </w:p>
        </w:tc>
        <w:tc>
          <w:tcPr>
            <w:tcW w:w="90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13</w:t>
            </w:r>
          </w:p>
        </w:tc>
        <w:tc>
          <w:tcPr>
            <w:tcW w:w="813" w:type="dxa"/>
            <w:shd w:val="clear" w:color="auto" w:fill="auto"/>
            <w:noWrap/>
            <w:vAlign w:val="bottom"/>
            <w:hideMark/>
          </w:tcPr>
          <w:p w:rsidR="00301F16" w:rsidRPr="00285BE5" w:rsidRDefault="00301F16" w:rsidP="00301F16">
            <w:pPr>
              <w:jc w:val="right"/>
              <w:rPr>
                <w:rFonts w:ascii="Georgia" w:hAnsi="Georgia" w:cs="Arial"/>
                <w:sz w:val="20"/>
                <w:szCs w:val="20"/>
              </w:rPr>
            </w:pPr>
            <w:r>
              <w:rPr>
                <w:rFonts w:ascii="Georgia" w:hAnsi="Georgia" w:cs="Arial"/>
                <w:sz w:val="20"/>
                <w:szCs w:val="20"/>
              </w:rPr>
              <w:t>15</w:t>
            </w:r>
          </w:p>
        </w:tc>
      </w:tr>
      <w:tr w:rsidR="00301F16" w:rsidRPr="00285BE5" w:rsidTr="00C81684">
        <w:trPr>
          <w:trHeight w:val="224"/>
        </w:trPr>
        <w:tc>
          <w:tcPr>
            <w:tcW w:w="1535" w:type="dxa"/>
            <w:shd w:val="clear" w:color="auto" w:fill="auto"/>
            <w:noWrap/>
            <w:vAlign w:val="bottom"/>
            <w:hideMark/>
          </w:tcPr>
          <w:p w:rsidR="00301F16" w:rsidRPr="003917E5" w:rsidRDefault="00301F16" w:rsidP="00301F16">
            <w:pPr>
              <w:rPr>
                <w:rFonts w:ascii="Georgia" w:hAnsi="Georgia" w:cs="Arial"/>
                <w:b/>
                <w:sz w:val="20"/>
                <w:szCs w:val="20"/>
              </w:rPr>
            </w:pPr>
            <w:r>
              <w:rPr>
                <w:rFonts w:ascii="Georgia" w:hAnsi="Georgia" w:cs="Arial"/>
                <w:b/>
                <w:sz w:val="20"/>
                <w:szCs w:val="20"/>
              </w:rPr>
              <w:t>Seats</w:t>
            </w:r>
          </w:p>
        </w:tc>
        <w:tc>
          <w:tcPr>
            <w:tcW w:w="4424" w:type="dxa"/>
            <w:shd w:val="clear" w:color="auto" w:fill="auto"/>
            <w:noWrap/>
            <w:vAlign w:val="bottom"/>
            <w:hideMark/>
          </w:tcPr>
          <w:p w:rsidR="00301F16" w:rsidRPr="003917E5" w:rsidRDefault="00301F16" w:rsidP="00301F16">
            <w:pPr>
              <w:rPr>
                <w:rFonts w:ascii="Georgia" w:hAnsi="Georgia" w:cs="Arial"/>
                <w:b/>
                <w:sz w:val="20"/>
                <w:szCs w:val="20"/>
              </w:rPr>
            </w:pPr>
          </w:p>
        </w:tc>
        <w:tc>
          <w:tcPr>
            <w:tcW w:w="1986" w:type="dxa"/>
            <w:shd w:val="clear" w:color="auto" w:fill="auto"/>
            <w:noWrap/>
            <w:vAlign w:val="bottom"/>
            <w:hideMark/>
          </w:tcPr>
          <w:p w:rsidR="00301F16" w:rsidRPr="003917E5" w:rsidRDefault="00301F16" w:rsidP="00301F16">
            <w:pPr>
              <w:rPr>
                <w:rFonts w:ascii="Georgia" w:hAnsi="Georgia" w:cs="Arial"/>
                <w:b/>
                <w:sz w:val="20"/>
                <w:szCs w:val="20"/>
              </w:rPr>
            </w:pPr>
            <w:r>
              <w:rPr>
                <w:rFonts w:ascii="Georgia" w:hAnsi="Georgia" w:cs="Arial"/>
                <w:b/>
                <w:sz w:val="20"/>
                <w:szCs w:val="20"/>
              </w:rPr>
              <w:t>72%</w:t>
            </w:r>
          </w:p>
        </w:tc>
        <w:tc>
          <w:tcPr>
            <w:tcW w:w="903" w:type="dxa"/>
            <w:shd w:val="clear" w:color="auto" w:fill="auto"/>
            <w:noWrap/>
            <w:vAlign w:val="bottom"/>
            <w:hideMark/>
          </w:tcPr>
          <w:p w:rsidR="00301F16" w:rsidRPr="003917E5" w:rsidRDefault="00DD03A9" w:rsidP="00DD03A9">
            <w:pPr>
              <w:jc w:val="right"/>
              <w:rPr>
                <w:rFonts w:ascii="Georgia" w:hAnsi="Georgia" w:cs="Arial"/>
                <w:b/>
                <w:sz w:val="20"/>
                <w:szCs w:val="20"/>
              </w:rPr>
            </w:pPr>
            <w:r>
              <w:rPr>
                <w:rFonts w:ascii="Georgia" w:hAnsi="Georgia" w:cs="Arial"/>
                <w:b/>
                <w:sz w:val="20"/>
                <w:szCs w:val="20"/>
              </w:rPr>
              <w:t>443</w:t>
            </w:r>
          </w:p>
        </w:tc>
        <w:tc>
          <w:tcPr>
            <w:tcW w:w="813" w:type="dxa"/>
            <w:shd w:val="clear" w:color="auto" w:fill="auto"/>
            <w:noWrap/>
            <w:vAlign w:val="bottom"/>
            <w:hideMark/>
          </w:tcPr>
          <w:p w:rsidR="00301F16" w:rsidRPr="003917E5" w:rsidRDefault="00DD03A9" w:rsidP="00DD03A9">
            <w:pPr>
              <w:jc w:val="right"/>
              <w:rPr>
                <w:rFonts w:ascii="Georgia" w:hAnsi="Georgia" w:cs="Arial"/>
                <w:b/>
                <w:sz w:val="20"/>
                <w:szCs w:val="20"/>
              </w:rPr>
            </w:pPr>
            <w:r>
              <w:rPr>
                <w:rFonts w:ascii="Georgia" w:hAnsi="Georgia" w:cs="Arial"/>
                <w:b/>
                <w:sz w:val="20"/>
                <w:szCs w:val="20"/>
              </w:rPr>
              <w:t>5</w:t>
            </w:r>
            <w:r w:rsidR="00301F16">
              <w:rPr>
                <w:rFonts w:ascii="Georgia" w:hAnsi="Georgia" w:cs="Arial"/>
                <w:b/>
                <w:sz w:val="20"/>
                <w:szCs w:val="20"/>
              </w:rPr>
              <w:t>78</w:t>
            </w:r>
          </w:p>
        </w:tc>
      </w:tr>
    </w:tbl>
    <w:p w:rsidR="00845CBF" w:rsidRDefault="00845CBF" w:rsidP="00845CBF">
      <w:pPr>
        <w:rPr>
          <w:rFonts w:ascii="Georgia" w:hAnsi="Georgia" w:cs="Arial"/>
        </w:rPr>
      </w:pPr>
    </w:p>
    <w:p w:rsidR="00680289" w:rsidRPr="00442E7B" w:rsidRDefault="00F674AF" w:rsidP="00680289">
      <w:pPr>
        <w:jc w:val="center"/>
        <w:rPr>
          <w:rFonts w:ascii="Georgia" w:hAnsi="Georgia" w:cs="Arial"/>
          <w:b/>
        </w:rPr>
      </w:pPr>
      <w:r>
        <w:rPr>
          <w:rFonts w:ascii="Georgia" w:hAnsi="Georgia" w:cs="Arial"/>
        </w:rPr>
        <w:br w:type="page"/>
      </w:r>
      <w:r w:rsidR="00680289" w:rsidRPr="00442E7B">
        <w:rPr>
          <w:rFonts w:ascii="Georgia" w:hAnsi="Georgia" w:cs="Arial"/>
          <w:b/>
        </w:rPr>
        <w:lastRenderedPageBreak/>
        <w:t xml:space="preserve">Appendix </w:t>
      </w:r>
      <w:r w:rsidR="00617FBA">
        <w:rPr>
          <w:rFonts w:ascii="Georgia" w:hAnsi="Georgia" w:cs="Arial"/>
          <w:b/>
        </w:rPr>
        <w:t>F</w:t>
      </w:r>
      <w:r w:rsidR="00680289" w:rsidRPr="00442E7B">
        <w:rPr>
          <w:rFonts w:ascii="Georgia" w:hAnsi="Georgia" w:cs="Arial"/>
          <w:b/>
        </w:rPr>
        <w:t xml:space="preserve">: </w:t>
      </w:r>
      <w:r w:rsidR="00680289">
        <w:rPr>
          <w:rFonts w:ascii="Georgia" w:hAnsi="Georgia" w:cs="Arial"/>
          <w:b/>
        </w:rPr>
        <w:t>Thesis Verification Form</w:t>
      </w:r>
    </w:p>
    <w:p w:rsidR="00680289" w:rsidRDefault="00680289" w:rsidP="00680289">
      <w:pPr>
        <w:jc w:val="center"/>
        <w:rPr>
          <w:b/>
          <w:color w:val="000000"/>
          <w:szCs w:val="28"/>
        </w:rPr>
      </w:pPr>
    </w:p>
    <w:p w:rsidR="00680289" w:rsidRDefault="00680289" w:rsidP="00680289">
      <w:r>
        <w:rPr>
          <w:bCs/>
          <w:color w:val="000000"/>
          <w:sz w:val="22"/>
        </w:rPr>
        <w:t>You must complete the student section of this form, and provide to your faculty sponsor in time for her or him to complete and send to the Honors Program (</w:t>
      </w:r>
      <w:r w:rsidRPr="00B72E9B">
        <w:rPr>
          <w:color w:val="000000"/>
        </w:rPr>
        <w:t>M</w:t>
      </w:r>
      <w:r>
        <w:rPr>
          <w:color w:val="000000"/>
        </w:rPr>
        <w:t>RB</w:t>
      </w:r>
      <w:r w:rsidRPr="00B72E9B">
        <w:rPr>
          <w:color w:val="000000"/>
        </w:rPr>
        <w:t xml:space="preserve"> 2</w:t>
      </w:r>
      <w:r>
        <w:rPr>
          <w:color w:val="000000"/>
        </w:rPr>
        <w:t xml:space="preserve">, or </w:t>
      </w:r>
      <w:r w:rsidRPr="00BC054F">
        <w:rPr>
          <w:bCs/>
          <w:color w:val="000000"/>
          <w:sz w:val="22"/>
        </w:rPr>
        <w:t>shawn.alfrey@du.edu</w:t>
      </w:r>
      <w:r>
        <w:rPr>
          <w:bCs/>
          <w:color w:val="000000"/>
          <w:sz w:val="22"/>
        </w:rPr>
        <w:t xml:space="preserve">) by </w:t>
      </w:r>
      <w:r w:rsidRPr="00B72E9B">
        <w:rPr>
          <w:bCs/>
          <w:color w:val="000000"/>
          <w:sz w:val="22"/>
        </w:rPr>
        <w:t>the beginning of the seventh week of the graduation quarter</w:t>
      </w:r>
      <w:r>
        <w:rPr>
          <w:bCs/>
          <w:color w:val="000000"/>
          <w:sz w:val="22"/>
        </w:rPr>
        <w:t xml:space="preserve">. </w:t>
      </w:r>
      <w:r w:rsidRPr="00B72E9B">
        <w:rPr>
          <w:color w:val="000000"/>
        </w:rPr>
        <w:t>This form will be used to certify to the Registrar’s Office that the student has completed the thesis</w:t>
      </w:r>
      <w:r>
        <w:rPr>
          <w:color w:val="000000"/>
        </w:rPr>
        <w:t xml:space="preserve"> and Distinction</w:t>
      </w:r>
      <w:r w:rsidRPr="00B72E9B">
        <w:rPr>
          <w:color w:val="000000"/>
        </w:rPr>
        <w:t xml:space="preserve"> requirement</w:t>
      </w:r>
      <w:r>
        <w:rPr>
          <w:color w:val="000000"/>
        </w:rPr>
        <w:t>s</w:t>
      </w:r>
      <w:r w:rsidRPr="00B72E9B">
        <w:rPr>
          <w:color w:val="000000"/>
        </w:rPr>
        <w:t xml:space="preserve"> for graduation with University Honors. Failure to submit this completed form in time may result in the student’s name being omitted from the </w:t>
      </w:r>
      <w:r>
        <w:t>University Honors list in the graduation program.</w:t>
      </w:r>
    </w:p>
    <w:p w:rsidR="00680289" w:rsidRDefault="00680289" w:rsidP="00680289">
      <w:pPr>
        <w:jc w:val="center"/>
        <w:rPr>
          <w:b/>
        </w:rPr>
      </w:pPr>
      <w:r>
        <w:rPr>
          <w:b/>
        </w:rPr>
        <w:t>(Student Completes First)</w:t>
      </w:r>
    </w:p>
    <w:p w:rsidR="00680289" w:rsidRDefault="00680289" w:rsidP="00680289">
      <w:pPr>
        <w:rPr>
          <w:b/>
        </w:rPr>
      </w:pPr>
      <w:r>
        <w:rPr>
          <w:b/>
        </w:rPr>
        <w:t>Student Name:</w:t>
      </w:r>
      <w:r>
        <w:rPr>
          <w:b/>
        </w:rPr>
        <w:tab/>
      </w:r>
      <w:r>
        <w:rPr>
          <w:b/>
        </w:rPr>
        <w:tab/>
      </w:r>
      <w:r>
        <w:rPr>
          <w:b/>
        </w:rPr>
        <w:tab/>
      </w:r>
      <w:r>
        <w:rPr>
          <w:b/>
        </w:rPr>
        <w:tab/>
      </w:r>
      <w:r>
        <w:rPr>
          <w:b/>
        </w:rPr>
        <w:tab/>
      </w:r>
      <w:r>
        <w:rPr>
          <w:b/>
        </w:rPr>
        <w:tab/>
        <w:t>DU ID #</w:t>
      </w:r>
    </w:p>
    <w:p w:rsidR="00680289" w:rsidRDefault="00680289" w:rsidP="00680289">
      <w:pPr>
        <w:rPr>
          <w:b/>
        </w:rPr>
      </w:pPr>
      <w:r>
        <w:rPr>
          <w:b/>
        </w:rPr>
        <w:t>Local Address:</w:t>
      </w:r>
      <w:r>
        <w:rPr>
          <w:b/>
        </w:rPr>
        <w:tab/>
      </w:r>
      <w:r>
        <w:rPr>
          <w:b/>
        </w:rPr>
        <w:tab/>
      </w:r>
      <w:r>
        <w:rPr>
          <w:b/>
        </w:rPr>
        <w:tab/>
      </w:r>
      <w:r>
        <w:rPr>
          <w:b/>
        </w:rPr>
        <w:tab/>
      </w:r>
      <w:r>
        <w:rPr>
          <w:b/>
        </w:rPr>
        <w:tab/>
      </w:r>
      <w:r>
        <w:rPr>
          <w:b/>
        </w:rPr>
        <w:tab/>
        <w:t>Local Phone:</w:t>
      </w:r>
    </w:p>
    <w:p w:rsidR="00680289" w:rsidRDefault="00680289" w:rsidP="00680289">
      <w:pPr>
        <w:rPr>
          <w:b/>
        </w:rPr>
      </w:pPr>
      <w:r>
        <w:rPr>
          <w:b/>
        </w:rPr>
        <w:tab/>
      </w:r>
      <w:r>
        <w:rPr>
          <w:b/>
        </w:rPr>
        <w:tab/>
      </w:r>
      <w:r>
        <w:rPr>
          <w:b/>
        </w:rPr>
        <w:tab/>
      </w:r>
      <w:r>
        <w:rPr>
          <w:b/>
        </w:rPr>
        <w:tab/>
      </w:r>
      <w:r>
        <w:rPr>
          <w:b/>
        </w:rPr>
        <w:tab/>
      </w:r>
      <w:r>
        <w:rPr>
          <w:b/>
        </w:rPr>
        <w:tab/>
      </w:r>
      <w:r>
        <w:rPr>
          <w:b/>
        </w:rPr>
        <w:tab/>
      </w:r>
      <w:r>
        <w:rPr>
          <w:b/>
        </w:rPr>
        <w:tab/>
        <w:t>Email:</w:t>
      </w:r>
      <w:r>
        <w:rPr>
          <w:b/>
        </w:rPr>
        <w:tab/>
      </w:r>
      <w:r>
        <w:rPr>
          <w:b/>
        </w:rPr>
        <w:tab/>
      </w:r>
      <w:r>
        <w:rPr>
          <w:b/>
        </w:rPr>
        <w:tab/>
      </w:r>
      <w:r>
        <w:rPr>
          <w:b/>
        </w:rPr>
        <w:tab/>
      </w:r>
      <w:r>
        <w:rPr>
          <w:b/>
        </w:rPr>
        <w:tab/>
      </w:r>
    </w:p>
    <w:p w:rsidR="00680289" w:rsidRDefault="00680289" w:rsidP="00680289">
      <w:pPr>
        <w:rPr>
          <w:b/>
        </w:rPr>
      </w:pPr>
      <w:r>
        <w:rPr>
          <w:b/>
        </w:rPr>
        <w:t>Permanent Address:</w:t>
      </w:r>
      <w:r>
        <w:rPr>
          <w:b/>
        </w:rPr>
        <w:tab/>
      </w:r>
      <w:r>
        <w:rPr>
          <w:b/>
        </w:rPr>
        <w:tab/>
      </w:r>
      <w:r>
        <w:rPr>
          <w:b/>
        </w:rPr>
        <w:tab/>
      </w:r>
      <w:r>
        <w:rPr>
          <w:b/>
        </w:rPr>
        <w:tab/>
        <w:t>Anticipated Graduation Term:________</w:t>
      </w:r>
    </w:p>
    <w:p w:rsidR="00680289" w:rsidRDefault="00680289" w:rsidP="00680289">
      <w:pPr>
        <w:rPr>
          <w:b/>
        </w:rPr>
      </w:pPr>
    </w:p>
    <w:p w:rsidR="00680289" w:rsidRDefault="00680289" w:rsidP="00680289">
      <w:pPr>
        <w:rPr>
          <w:b/>
        </w:rPr>
      </w:pPr>
      <w:r>
        <w:rPr>
          <w:b/>
        </w:rPr>
        <w:t>Thesis/Project Title:</w:t>
      </w:r>
      <w:r>
        <w:rPr>
          <w:b/>
        </w:rPr>
        <w:tab/>
      </w:r>
    </w:p>
    <w:p w:rsidR="00680289" w:rsidRDefault="00680289" w:rsidP="00680289">
      <w:pPr>
        <w:rPr>
          <w:b/>
        </w:rPr>
      </w:pPr>
    </w:p>
    <w:p w:rsidR="00680289" w:rsidRDefault="00F91A85" w:rsidP="00680289">
      <w:pPr>
        <w:pStyle w:val="BodyTextIndent"/>
        <w:ind w:hanging="720"/>
        <w:rPr>
          <w:b/>
        </w:rPr>
      </w:pPr>
      <w:r>
        <w:fldChar w:fldCharType="begin">
          <w:ffData>
            <w:name w:val="Check3"/>
            <w:enabled/>
            <w:calcOnExit w:val="0"/>
            <w:checkBox>
              <w:sizeAuto/>
              <w:default w:val="0"/>
            </w:checkBox>
          </w:ffData>
        </w:fldChar>
      </w:r>
      <w:r w:rsidR="00680289">
        <w:instrText xml:space="preserve"> FORMCHECKBOX </w:instrText>
      </w:r>
      <w:r w:rsidR="00D8362E">
        <w:fldChar w:fldCharType="separate"/>
      </w:r>
      <w:r>
        <w:fldChar w:fldCharType="end"/>
      </w:r>
      <w:r w:rsidR="00680289">
        <w:tab/>
        <w:t>I am a Business major who entered DU before fall 2008, and have satisfied the thesis/project requirement by taking the 6 hours of Business Honors coursework. (Also requires Business faculty signature.)</w:t>
      </w:r>
    </w:p>
    <w:p w:rsidR="00680289" w:rsidRDefault="00680289" w:rsidP="00680289">
      <w:pPr>
        <w:pStyle w:val="BodyTextIndent"/>
        <w:pBdr>
          <w:bottom w:val="single" w:sz="6" w:space="1" w:color="auto"/>
        </w:pBdr>
        <w:ind w:hanging="720"/>
      </w:pPr>
    </w:p>
    <w:p w:rsidR="00680289" w:rsidRDefault="00680289" w:rsidP="00680289">
      <w:pPr>
        <w:jc w:val="center"/>
        <w:rPr>
          <w:b/>
        </w:rPr>
      </w:pPr>
      <w:r>
        <w:rPr>
          <w:b/>
        </w:rPr>
        <w:t>(Faculty Completes before sending to University Honors)</w:t>
      </w:r>
    </w:p>
    <w:p w:rsidR="00680289" w:rsidRPr="00D62181" w:rsidRDefault="00680289" w:rsidP="00680289">
      <w:pPr>
        <w:rPr>
          <w:smallCaps/>
        </w:rPr>
      </w:pPr>
      <w:r>
        <w:rPr>
          <w:smallCaps/>
        </w:rPr>
        <w:t>Name</w:t>
      </w:r>
      <w:r w:rsidRPr="00D62181">
        <w:rPr>
          <w:smallCaps/>
        </w:rPr>
        <w:t>:</w:t>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Pr>
          <w:smallCaps/>
        </w:rPr>
        <w:tab/>
      </w:r>
      <w:r>
        <w:rPr>
          <w:smallCaps/>
        </w:rPr>
        <w:tab/>
      </w:r>
      <w:r w:rsidRPr="00D62181">
        <w:rPr>
          <w:smallCaps/>
        </w:rPr>
        <w:t>Department:</w:t>
      </w:r>
    </w:p>
    <w:p w:rsidR="00680289" w:rsidRPr="00D62181" w:rsidRDefault="00680289" w:rsidP="00680289">
      <w:pPr>
        <w:rPr>
          <w:smallCaps/>
        </w:rPr>
      </w:pPr>
      <w:r w:rsidRPr="00D62181">
        <w:rPr>
          <w:smallCaps/>
        </w:rPr>
        <w:t>Extension:</w:t>
      </w:r>
      <w:r w:rsidRPr="00D62181">
        <w:rPr>
          <w:smallCaps/>
        </w:rPr>
        <w:tab/>
      </w:r>
      <w:r w:rsidRPr="00D62181">
        <w:rPr>
          <w:smallCaps/>
        </w:rPr>
        <w:tab/>
      </w:r>
      <w:r w:rsidRPr="00D62181">
        <w:rPr>
          <w:smallCaps/>
        </w:rPr>
        <w:tab/>
      </w:r>
      <w:r w:rsidRPr="00D62181">
        <w:rPr>
          <w:smallCaps/>
        </w:rPr>
        <w:tab/>
      </w:r>
      <w:r w:rsidRPr="00D62181">
        <w:rPr>
          <w:smallCaps/>
        </w:rPr>
        <w:tab/>
      </w:r>
      <w:r w:rsidRPr="00D62181">
        <w:rPr>
          <w:smallCaps/>
        </w:rPr>
        <w:tab/>
      </w:r>
      <w:r>
        <w:rPr>
          <w:smallCaps/>
        </w:rPr>
        <w:tab/>
      </w:r>
      <w:r w:rsidRPr="00D62181">
        <w:rPr>
          <w:smallCaps/>
        </w:rPr>
        <w:t>E-mail:</w:t>
      </w:r>
    </w:p>
    <w:p w:rsidR="00680289" w:rsidRDefault="00680289" w:rsidP="00680289">
      <w:r>
        <w:tab/>
      </w:r>
    </w:p>
    <w:p w:rsidR="00680289" w:rsidRDefault="00680289" w:rsidP="006D01B9">
      <w:pPr>
        <w:numPr>
          <w:ilvl w:val="0"/>
          <w:numId w:val="2"/>
        </w:numPr>
        <w:spacing w:after="120"/>
      </w:pPr>
      <w:r>
        <w:t>Based on the standards in my department and field, I certify that</w:t>
      </w:r>
      <w:r w:rsidRPr="008F4DC7">
        <w:t xml:space="preserve"> </w:t>
      </w:r>
      <w:r>
        <w:t>the thesis/project (please check one):</w:t>
      </w:r>
    </w:p>
    <w:p w:rsidR="00680289" w:rsidRDefault="00F91A85" w:rsidP="00680289">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ab/>
        <w:t>does not meet criteria and is not of adequate quality for an Honors thesis/project</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ab/>
        <w:t>meets all criteria and is of adequate quality for an Honors thesis/project.</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ab/>
        <w:t xml:space="preserve">meets all and exceeds some criteria for an Honors thesis/project.  </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ab/>
        <w:t xml:space="preserve">meets all and exceeds most criteria for an Honors thesis/project.  </w:t>
      </w:r>
    </w:p>
    <w:p w:rsidR="00680289" w:rsidRDefault="00F91A85" w:rsidP="00680289">
      <w:pPr>
        <w:ind w:left="720" w:hanging="720"/>
      </w:pP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ab/>
        <w:t xml:space="preserve">is of unusually superior quality, </w:t>
      </w:r>
      <w:r w:rsidR="00680289" w:rsidRPr="008F4DC7">
        <w:t>far exceed</w:t>
      </w:r>
      <w:r w:rsidR="00680289">
        <w:t xml:space="preserve">ing </w:t>
      </w:r>
      <w:r w:rsidR="00680289" w:rsidRPr="008F4DC7">
        <w:t>expectations</w:t>
      </w:r>
      <w:r w:rsidR="00680289">
        <w:t xml:space="preserve"> for an Honors thesis/project. </w:t>
      </w:r>
    </w:p>
    <w:p w:rsidR="00680289" w:rsidRDefault="00680289" w:rsidP="006D01B9">
      <w:pPr>
        <w:numPr>
          <w:ilvl w:val="0"/>
          <w:numId w:val="2"/>
        </w:numPr>
        <w:spacing w:after="120"/>
      </w:pPr>
      <w:r>
        <w:t>How much of a contribution to the student’s field is this thesis/project (check one)</w:t>
      </w:r>
      <w:r w:rsidRPr="006A3E04">
        <w:t>?</w:t>
      </w:r>
    </w:p>
    <w:p w:rsidR="00680289" w:rsidRDefault="00F91A85" w:rsidP="00680289">
      <w:pPr>
        <w:spacing w:after="120"/>
        <w:jc w:val="center"/>
      </w:pP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 xml:space="preserve"> not at all; </w:t>
      </w: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 xml:space="preserve"> a little bit; </w:t>
      </w: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 xml:space="preserve"> somewhat; </w:t>
      </w: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 xml:space="preserve"> quite a bit; </w:t>
      </w:r>
      <w:r>
        <w:fldChar w:fldCharType="begin">
          <w:ffData>
            <w:name w:val="Check1"/>
            <w:enabled/>
            <w:calcOnExit w:val="0"/>
            <w:checkBox>
              <w:sizeAuto/>
              <w:default w:val="0"/>
            </w:checkBox>
          </w:ffData>
        </w:fldChar>
      </w:r>
      <w:r w:rsidR="00680289">
        <w:instrText xml:space="preserve"> FORMCHECKBOX </w:instrText>
      </w:r>
      <w:r w:rsidR="00D8362E">
        <w:fldChar w:fldCharType="separate"/>
      </w:r>
      <w:r>
        <w:fldChar w:fldCharType="end"/>
      </w:r>
      <w:r w:rsidR="00680289">
        <w:t xml:space="preserve"> a great deal</w:t>
      </w:r>
    </w:p>
    <w:p w:rsidR="00680289" w:rsidRDefault="00680289" w:rsidP="00680289">
      <w:pPr>
        <w:spacing w:after="120"/>
      </w:pPr>
      <w:r>
        <w:t xml:space="preserve">3.   Would you like this thesis to be entered in the NCHC thesis contest? </w:t>
      </w:r>
      <w:r w:rsidR="00F91A85">
        <w:fldChar w:fldCharType="begin">
          <w:ffData>
            <w:name w:val="Check1"/>
            <w:enabled/>
            <w:calcOnExit w:val="0"/>
            <w:checkBox>
              <w:sizeAuto/>
              <w:default w:val="0"/>
            </w:checkBox>
          </w:ffData>
        </w:fldChar>
      </w:r>
      <w:r>
        <w:instrText xml:space="preserve"> FORMCHECKBOX </w:instrText>
      </w:r>
      <w:r w:rsidR="00D8362E">
        <w:fldChar w:fldCharType="separate"/>
      </w:r>
      <w:r w:rsidR="00F91A85">
        <w:fldChar w:fldCharType="end"/>
      </w:r>
      <w:r>
        <w:t xml:space="preserve">Yes; </w:t>
      </w:r>
      <w:r w:rsidR="00F91A85">
        <w:fldChar w:fldCharType="begin">
          <w:ffData>
            <w:name w:val="Check1"/>
            <w:enabled/>
            <w:calcOnExit w:val="0"/>
            <w:checkBox>
              <w:sizeAuto/>
              <w:default w:val="0"/>
            </w:checkBox>
          </w:ffData>
        </w:fldChar>
      </w:r>
      <w:r>
        <w:instrText xml:space="preserve"> FORMCHECKBOX </w:instrText>
      </w:r>
      <w:r w:rsidR="00D8362E">
        <w:fldChar w:fldCharType="separate"/>
      </w:r>
      <w:r w:rsidR="00F91A85">
        <w:fldChar w:fldCharType="end"/>
      </w:r>
      <w:r>
        <w:t>No</w:t>
      </w:r>
    </w:p>
    <w:p w:rsidR="00680289" w:rsidRDefault="00680289" w:rsidP="00680289">
      <w:pPr>
        <w:spacing w:after="120"/>
      </w:pPr>
      <w:r>
        <w:t xml:space="preserve">4.   All student requirements for the Departmental Distinction program will be completed by graduation (check one).  </w:t>
      </w:r>
      <w:r w:rsidR="00F91A85">
        <w:fldChar w:fldCharType="begin">
          <w:ffData>
            <w:name w:val="Check1"/>
            <w:enabled/>
            <w:calcOnExit w:val="0"/>
            <w:checkBox>
              <w:sizeAuto/>
              <w:default w:val="0"/>
            </w:checkBox>
          </w:ffData>
        </w:fldChar>
      </w:r>
      <w:r>
        <w:instrText xml:space="preserve"> FORMCHECKBOX </w:instrText>
      </w:r>
      <w:r w:rsidR="00D8362E">
        <w:fldChar w:fldCharType="separate"/>
      </w:r>
      <w:r w:rsidR="00F91A85">
        <w:fldChar w:fldCharType="end"/>
      </w:r>
      <w:r>
        <w:t xml:space="preserve"> Yes;  </w:t>
      </w:r>
      <w:r w:rsidR="00F91A85">
        <w:fldChar w:fldCharType="begin">
          <w:ffData>
            <w:name w:val="Check1"/>
            <w:enabled/>
            <w:calcOnExit w:val="0"/>
            <w:checkBox>
              <w:sizeAuto/>
              <w:default w:val="0"/>
            </w:checkBox>
          </w:ffData>
        </w:fldChar>
      </w:r>
      <w:r>
        <w:instrText xml:space="preserve"> FORMCHECKBOX </w:instrText>
      </w:r>
      <w:r w:rsidR="00D8362E">
        <w:fldChar w:fldCharType="separate"/>
      </w:r>
      <w:r w:rsidR="00F91A85">
        <w:fldChar w:fldCharType="end"/>
      </w:r>
      <w:r>
        <w:t xml:space="preserve"> No</w:t>
      </w:r>
    </w:p>
    <w:p w:rsidR="00680289" w:rsidRDefault="00680289" w:rsidP="00680289">
      <w:r>
        <w:t>5.   Any comments on the quality or creativity of the thesis/project?</w:t>
      </w:r>
      <w:r>
        <w:br/>
      </w:r>
      <w:r>
        <w:br/>
        <w:t>6.   I certify that the thesis/project will be completed by:____________</w:t>
      </w:r>
    </w:p>
    <w:p w:rsidR="003A324F" w:rsidRPr="00442E7B" w:rsidRDefault="003A324F" w:rsidP="003A324F">
      <w:pPr>
        <w:rPr>
          <w:rFonts w:ascii="Georgia" w:hAnsi="Georgia" w:cs="Arial"/>
        </w:rPr>
      </w:pPr>
      <w:r>
        <w:rPr>
          <w:smallCaps/>
        </w:rPr>
        <w:t>Signed:</w:t>
      </w:r>
      <w:r>
        <w:rPr>
          <w:smallCaps/>
        </w:rPr>
        <w:tab/>
      </w:r>
      <w:r>
        <w:rPr>
          <w:smallCaps/>
        </w:rPr>
        <w:tab/>
      </w:r>
      <w:r>
        <w:rPr>
          <w:smallCaps/>
        </w:rPr>
        <w:tab/>
      </w:r>
      <w:r>
        <w:tab/>
      </w:r>
      <w:r>
        <w:tab/>
      </w:r>
      <w:r>
        <w:tab/>
      </w:r>
      <w:r>
        <w:tab/>
      </w:r>
      <w:r>
        <w:tab/>
      </w:r>
      <w:r>
        <w:rPr>
          <w:smallCaps/>
        </w:rPr>
        <w:t>Date:</w:t>
      </w:r>
      <w:r w:rsidRPr="00442E7B">
        <w:rPr>
          <w:rFonts w:ascii="Georgia" w:hAnsi="Georgia" w:cs="Arial"/>
        </w:rPr>
        <w:br w:type="page"/>
      </w:r>
    </w:p>
    <w:p w:rsidR="003917E5" w:rsidRDefault="003917E5" w:rsidP="00FE3B8A">
      <w:pPr>
        <w:jc w:val="center"/>
        <w:rPr>
          <w:rFonts w:ascii="Georgia" w:hAnsi="Georgia" w:cs="Arial"/>
        </w:rPr>
      </w:pPr>
    </w:p>
    <w:p w:rsidR="00C91A1E" w:rsidRPr="00442E7B" w:rsidRDefault="00684688" w:rsidP="00FE3B8A">
      <w:pPr>
        <w:jc w:val="center"/>
        <w:rPr>
          <w:rFonts w:ascii="Georgia" w:hAnsi="Georgia" w:cs="Arial"/>
        </w:rPr>
      </w:pPr>
      <w:r w:rsidRPr="00442E7B">
        <w:rPr>
          <w:rFonts w:ascii="Georgia" w:hAnsi="Georgia" w:cs="Arial"/>
          <w:b/>
        </w:rPr>
        <w:t xml:space="preserve">Appendix </w:t>
      </w:r>
      <w:r w:rsidR="00617FBA">
        <w:rPr>
          <w:rFonts w:ascii="Georgia" w:hAnsi="Georgia" w:cs="Arial"/>
          <w:b/>
        </w:rPr>
        <w:t>G</w:t>
      </w:r>
      <w:r w:rsidRPr="00442E7B">
        <w:rPr>
          <w:rFonts w:ascii="Georgia" w:hAnsi="Georgia" w:cs="Arial"/>
          <w:b/>
        </w:rPr>
        <w:t xml:space="preserve">: </w:t>
      </w:r>
      <w:r w:rsidR="00FE3B8A" w:rsidRPr="00442E7B">
        <w:rPr>
          <w:rFonts w:ascii="Georgia" w:hAnsi="Georgia" w:cs="Arial"/>
          <w:b/>
        </w:rPr>
        <w:t>Honors Events and Student Attendees, 20</w:t>
      </w:r>
      <w:r w:rsidR="00811A79">
        <w:rPr>
          <w:rFonts w:ascii="Georgia" w:hAnsi="Georgia" w:cs="Arial"/>
          <w:b/>
        </w:rPr>
        <w:t>1</w:t>
      </w:r>
      <w:r w:rsidR="00243B9A">
        <w:rPr>
          <w:rFonts w:ascii="Georgia" w:hAnsi="Georgia" w:cs="Arial"/>
          <w:b/>
        </w:rPr>
        <w:t>4</w:t>
      </w:r>
      <w:r w:rsidR="00811A79">
        <w:rPr>
          <w:rFonts w:ascii="Georgia" w:hAnsi="Georgia" w:cs="Arial"/>
          <w:b/>
        </w:rPr>
        <w:t>-1</w:t>
      </w:r>
      <w:r w:rsidR="00243B9A">
        <w:rPr>
          <w:rFonts w:ascii="Georgia" w:hAnsi="Georgia" w:cs="Arial"/>
          <w:b/>
        </w:rPr>
        <w:t>5</w:t>
      </w:r>
    </w:p>
    <w:p w:rsidR="00FE3B8A" w:rsidRPr="00442E7B" w:rsidRDefault="00FE3B8A" w:rsidP="00FE3B8A">
      <w:pPr>
        <w:rPr>
          <w:rFonts w:ascii="Georgia" w:hAnsi="Georgia" w:cs="Arial"/>
        </w:rPr>
      </w:pPr>
    </w:p>
    <w:p w:rsidR="001D10F3" w:rsidRDefault="001D10F3" w:rsidP="00E5061B">
      <w:pPr>
        <w:spacing w:before="120"/>
        <w:rPr>
          <w:rFonts w:ascii="Georgia" w:hAnsi="Georgia" w:cs="Arial"/>
        </w:rPr>
      </w:pPr>
      <w:r>
        <w:rPr>
          <w:rFonts w:ascii="Georgia" w:hAnsi="Georgia" w:cs="Arial"/>
        </w:rPr>
        <w:t>Honors organized events:</w:t>
      </w:r>
    </w:p>
    <w:p w:rsidR="008C43B5" w:rsidRDefault="005366C3" w:rsidP="00E5061B">
      <w:pPr>
        <w:spacing w:before="120"/>
        <w:rPr>
          <w:rFonts w:ascii="Georgia" w:hAnsi="Georgia" w:cs="Arial"/>
        </w:rPr>
      </w:pPr>
      <w:r>
        <w:rPr>
          <w:rFonts w:ascii="Georgia" w:hAnsi="Georgia" w:cs="Arial"/>
        </w:rPr>
        <w:t>9/</w:t>
      </w:r>
      <w:r w:rsidR="00243B9A">
        <w:rPr>
          <w:rFonts w:ascii="Georgia" w:hAnsi="Georgia" w:cs="Arial"/>
        </w:rPr>
        <w:t>1</w:t>
      </w:r>
      <w:r>
        <w:rPr>
          <w:rFonts w:ascii="Georgia" w:hAnsi="Georgia" w:cs="Arial"/>
        </w:rPr>
        <w:t>1</w:t>
      </w:r>
      <w:r w:rsidR="00243B9A">
        <w:rPr>
          <w:rFonts w:ascii="Georgia" w:hAnsi="Georgia" w:cs="Arial"/>
        </w:rPr>
        <w:t>4</w:t>
      </w:r>
      <w:r w:rsidR="008E3E71">
        <w:rPr>
          <w:rFonts w:ascii="Georgia" w:hAnsi="Georgia" w:cs="Arial"/>
        </w:rPr>
        <w:t xml:space="preserve"> </w:t>
      </w:r>
      <w:r>
        <w:rPr>
          <w:rFonts w:ascii="Georgia" w:hAnsi="Georgia" w:cs="Arial"/>
        </w:rPr>
        <w:t>- Honors</w:t>
      </w:r>
      <w:r w:rsidR="008C43B5">
        <w:rPr>
          <w:rFonts w:ascii="Georgia" w:hAnsi="Georgia" w:cs="Arial"/>
        </w:rPr>
        <w:t xml:space="preserve"> Orientation</w:t>
      </w:r>
      <w:r w:rsidR="008C43B5" w:rsidRPr="00442E7B">
        <w:rPr>
          <w:rFonts w:ascii="Georgia" w:hAnsi="Georgia" w:cs="Arial"/>
        </w:rPr>
        <w:t xml:space="preserve"> (Approx. </w:t>
      </w:r>
      <w:r w:rsidR="00243B9A">
        <w:rPr>
          <w:rFonts w:ascii="Georgia" w:hAnsi="Georgia" w:cs="Arial"/>
        </w:rPr>
        <w:t>100</w:t>
      </w:r>
      <w:r w:rsidR="008C43B5" w:rsidRPr="00442E7B">
        <w:rPr>
          <w:rFonts w:ascii="Georgia" w:hAnsi="Georgia" w:cs="Arial"/>
        </w:rPr>
        <w:t xml:space="preserve"> students</w:t>
      </w:r>
      <w:r w:rsidR="004A56E2">
        <w:rPr>
          <w:rFonts w:ascii="Georgia" w:hAnsi="Georgia" w:cs="Arial"/>
        </w:rPr>
        <w:t xml:space="preserve"> and their parents</w:t>
      </w:r>
      <w:r w:rsidR="008C43B5"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9/1</w:t>
      </w:r>
      <w:r w:rsidR="00243B9A">
        <w:rPr>
          <w:rFonts w:ascii="Georgia" w:hAnsi="Georgia" w:cs="Arial"/>
        </w:rPr>
        <w:t>0</w:t>
      </w:r>
      <w:r>
        <w:rPr>
          <w:rFonts w:ascii="Georgia" w:hAnsi="Georgia" w:cs="Arial"/>
        </w:rPr>
        <w:t>/1</w:t>
      </w:r>
      <w:r w:rsidR="00243B9A">
        <w:rPr>
          <w:rFonts w:ascii="Georgia" w:hAnsi="Georgia" w:cs="Arial"/>
        </w:rPr>
        <w:t>4</w:t>
      </w:r>
      <w:r w:rsidRPr="00442E7B">
        <w:rPr>
          <w:rFonts w:ascii="Georgia" w:hAnsi="Georgia" w:cs="Arial"/>
        </w:rPr>
        <w:t xml:space="preserve"> – </w:t>
      </w:r>
      <w:r w:rsidR="00243B9A">
        <w:rPr>
          <w:rFonts w:ascii="Georgia" w:hAnsi="Georgia" w:cs="Arial"/>
        </w:rPr>
        <w:t>Honors Picnic (65)</w:t>
      </w:r>
    </w:p>
    <w:p w:rsidR="00A95DC1" w:rsidRDefault="00A95DC1" w:rsidP="00A95DC1">
      <w:pPr>
        <w:spacing w:before="120"/>
        <w:rPr>
          <w:rFonts w:ascii="Georgia" w:hAnsi="Georgia" w:cs="Arial"/>
        </w:rPr>
      </w:pPr>
      <w:r>
        <w:rPr>
          <w:rFonts w:ascii="Georgia" w:hAnsi="Georgia" w:cs="Arial"/>
        </w:rPr>
        <w:t>9/18/1</w:t>
      </w:r>
      <w:r w:rsidR="00243B9A">
        <w:rPr>
          <w:rFonts w:ascii="Georgia" w:hAnsi="Georgia" w:cs="Arial"/>
        </w:rPr>
        <w:t>4</w:t>
      </w:r>
      <w:r>
        <w:rPr>
          <w:rFonts w:ascii="Georgia" w:hAnsi="Georgia" w:cs="Arial"/>
        </w:rPr>
        <w:t xml:space="preserve"> </w:t>
      </w:r>
      <w:r w:rsidR="00243B9A">
        <w:rPr>
          <w:rFonts w:ascii="Georgia" w:hAnsi="Georgia" w:cs="Arial"/>
        </w:rPr>
        <w:t>–</w:t>
      </w:r>
      <w:r>
        <w:rPr>
          <w:rFonts w:ascii="Georgia" w:hAnsi="Georgia" w:cs="Arial"/>
        </w:rPr>
        <w:t xml:space="preserve"> </w:t>
      </w:r>
      <w:r w:rsidR="00243B9A">
        <w:rPr>
          <w:rFonts w:ascii="Georgia" w:hAnsi="Georgia" w:cs="Arial"/>
        </w:rPr>
        <w:t>Beethoven’s 9</w:t>
      </w:r>
      <w:r w:rsidR="00243B9A" w:rsidRPr="00243B9A">
        <w:rPr>
          <w:rFonts w:ascii="Georgia" w:hAnsi="Georgia" w:cs="Arial"/>
          <w:vertAlign w:val="superscript"/>
        </w:rPr>
        <w:t>th</w:t>
      </w:r>
      <w:r w:rsidR="00243B9A">
        <w:rPr>
          <w:rFonts w:ascii="Georgia" w:hAnsi="Georgia" w:cs="Arial"/>
        </w:rPr>
        <w:t xml:space="preserve"> </w:t>
      </w:r>
      <w:r w:rsidR="008C2E7E">
        <w:rPr>
          <w:rFonts w:ascii="Georgia" w:hAnsi="Georgia" w:cs="Arial"/>
        </w:rPr>
        <w:t xml:space="preserve">Symphony </w:t>
      </w:r>
      <w:r w:rsidR="00243B9A">
        <w:rPr>
          <w:rFonts w:ascii="Georgia" w:hAnsi="Georgia" w:cs="Arial"/>
        </w:rPr>
        <w:t>at CSO (28)</w:t>
      </w:r>
    </w:p>
    <w:p w:rsidR="008C43B5" w:rsidRDefault="008C43B5" w:rsidP="00E5061B">
      <w:pPr>
        <w:spacing w:before="120"/>
        <w:rPr>
          <w:rFonts w:ascii="Georgia" w:hAnsi="Georgia" w:cs="Arial"/>
        </w:rPr>
      </w:pPr>
      <w:r>
        <w:rPr>
          <w:rFonts w:ascii="Georgia" w:hAnsi="Georgia" w:cs="Arial"/>
        </w:rPr>
        <w:t>10/1</w:t>
      </w:r>
      <w:r w:rsidR="00243B9A">
        <w:rPr>
          <w:rFonts w:ascii="Georgia" w:hAnsi="Georgia" w:cs="Arial"/>
        </w:rPr>
        <w:t>3</w:t>
      </w:r>
      <w:r>
        <w:rPr>
          <w:rFonts w:ascii="Georgia" w:hAnsi="Georgia" w:cs="Arial"/>
        </w:rPr>
        <w:t>/1</w:t>
      </w:r>
      <w:r w:rsidR="00243B9A">
        <w:rPr>
          <w:rFonts w:ascii="Georgia" w:hAnsi="Georgia" w:cs="Arial"/>
        </w:rPr>
        <w:t>4</w:t>
      </w:r>
      <w:r w:rsidRPr="00442E7B">
        <w:rPr>
          <w:rFonts w:ascii="Georgia" w:hAnsi="Georgia" w:cs="Arial"/>
        </w:rPr>
        <w:t xml:space="preserve"> – </w:t>
      </w:r>
      <w:r w:rsidR="00243B9A">
        <w:rPr>
          <w:rFonts w:ascii="Georgia" w:hAnsi="Georgia" w:cs="Arial"/>
        </w:rPr>
        <w:t>Pizza and Advising (3</w:t>
      </w:r>
      <w:r w:rsidR="00FA0281">
        <w:rPr>
          <w:rFonts w:ascii="Georgia" w:hAnsi="Georgia" w:cs="Arial"/>
        </w:rPr>
        <w:t>6</w:t>
      </w:r>
      <w:r w:rsidR="00243B9A">
        <w:rPr>
          <w:rFonts w:ascii="Georgia" w:hAnsi="Georgia" w:cs="Arial"/>
        </w:rPr>
        <w:t>)</w:t>
      </w:r>
    </w:p>
    <w:p w:rsidR="00787181" w:rsidRPr="00442E7B" w:rsidRDefault="00787181" w:rsidP="00E5061B">
      <w:pPr>
        <w:spacing w:before="120"/>
        <w:rPr>
          <w:rFonts w:ascii="Georgia" w:hAnsi="Georgia" w:cs="Arial"/>
        </w:rPr>
      </w:pPr>
      <w:r>
        <w:rPr>
          <w:rFonts w:ascii="Georgia" w:hAnsi="Georgia" w:cs="Arial"/>
        </w:rPr>
        <w:t>10/1</w:t>
      </w:r>
      <w:r w:rsidR="00FA0281">
        <w:rPr>
          <w:rFonts w:ascii="Georgia" w:hAnsi="Georgia" w:cs="Arial"/>
        </w:rPr>
        <w:t>6</w:t>
      </w:r>
      <w:r>
        <w:rPr>
          <w:rFonts w:ascii="Georgia" w:hAnsi="Georgia" w:cs="Arial"/>
        </w:rPr>
        <w:t>/1</w:t>
      </w:r>
      <w:r w:rsidR="00FA0281">
        <w:rPr>
          <w:rFonts w:ascii="Georgia" w:hAnsi="Georgia" w:cs="Arial"/>
        </w:rPr>
        <w:t>4</w:t>
      </w:r>
      <w:r>
        <w:rPr>
          <w:rFonts w:ascii="Georgia" w:hAnsi="Georgia" w:cs="Arial"/>
        </w:rPr>
        <w:t xml:space="preserve"> –</w:t>
      </w:r>
      <w:r w:rsidRPr="008E3E71">
        <w:rPr>
          <w:rFonts w:ascii="Georgia" w:hAnsi="Georgia" w:cs="Arial"/>
          <w:i/>
        </w:rPr>
        <w:t xml:space="preserve"> </w:t>
      </w:r>
      <w:r w:rsidR="00243B9A" w:rsidRPr="00243B9A">
        <w:rPr>
          <w:rFonts w:ascii="Georgia" w:hAnsi="Georgia" w:cs="Arial"/>
          <w:i/>
        </w:rPr>
        <w:t>Vanya and Masha and Sonia and Spike DCPA</w:t>
      </w:r>
      <w:r w:rsidR="00A95DC1">
        <w:rPr>
          <w:rFonts w:ascii="Georgia" w:hAnsi="Georgia" w:cs="Arial"/>
        </w:rPr>
        <w:t xml:space="preserve"> </w:t>
      </w:r>
      <w:r>
        <w:rPr>
          <w:rFonts w:ascii="Georgia" w:hAnsi="Georgia" w:cs="Arial"/>
        </w:rPr>
        <w:t>(</w:t>
      </w:r>
      <w:r w:rsidR="00FA0281">
        <w:rPr>
          <w:rFonts w:ascii="Georgia" w:hAnsi="Georgia" w:cs="Arial"/>
        </w:rPr>
        <w:t>15+2</w:t>
      </w:r>
      <w:r>
        <w:rPr>
          <w:rFonts w:ascii="Georgia" w:hAnsi="Georgia" w:cs="Arial"/>
        </w:rPr>
        <w:t>)</w:t>
      </w:r>
    </w:p>
    <w:p w:rsidR="00AE3559" w:rsidRDefault="008E3E71" w:rsidP="00E5061B">
      <w:pPr>
        <w:spacing w:before="120"/>
        <w:rPr>
          <w:rFonts w:ascii="Georgia" w:hAnsi="Georgia" w:cs="Arial"/>
        </w:rPr>
      </w:pPr>
      <w:r>
        <w:rPr>
          <w:rFonts w:ascii="Georgia" w:hAnsi="Georgia" w:cs="Arial"/>
        </w:rPr>
        <w:t>1/</w:t>
      </w:r>
      <w:r w:rsidR="00FA0281">
        <w:rPr>
          <w:rFonts w:ascii="Georgia" w:hAnsi="Georgia" w:cs="Arial"/>
        </w:rPr>
        <w:t>7</w:t>
      </w:r>
      <w:r>
        <w:rPr>
          <w:rFonts w:ascii="Georgia" w:hAnsi="Georgia" w:cs="Arial"/>
        </w:rPr>
        <w:t>/1</w:t>
      </w:r>
      <w:r w:rsidR="00FA0281">
        <w:rPr>
          <w:rFonts w:ascii="Georgia" w:hAnsi="Georgia" w:cs="Arial"/>
        </w:rPr>
        <w:t>5</w:t>
      </w:r>
      <w:r>
        <w:rPr>
          <w:rFonts w:ascii="Georgia" w:hAnsi="Georgia" w:cs="Arial"/>
        </w:rPr>
        <w:t xml:space="preserve"> – </w:t>
      </w:r>
      <w:r w:rsidR="00FA0281">
        <w:rPr>
          <w:rFonts w:ascii="Georgia" w:hAnsi="Georgia" w:cs="Arial"/>
        </w:rPr>
        <w:t xml:space="preserve">Study Abroad Café </w:t>
      </w:r>
      <w:r w:rsidR="00AE3559" w:rsidRPr="00442E7B">
        <w:rPr>
          <w:rFonts w:ascii="Georgia" w:hAnsi="Georgia" w:cs="Arial"/>
        </w:rPr>
        <w:t>(</w:t>
      </w:r>
      <w:r w:rsidR="008C2E7E">
        <w:rPr>
          <w:rFonts w:ascii="Georgia" w:hAnsi="Georgia" w:cs="Arial"/>
        </w:rPr>
        <w:t>7</w:t>
      </w:r>
      <w:r>
        <w:rPr>
          <w:rFonts w:ascii="Georgia" w:hAnsi="Georgia" w:cs="Arial"/>
        </w:rPr>
        <w:t>)</w:t>
      </w:r>
    </w:p>
    <w:p w:rsidR="00D64604" w:rsidRPr="00442E7B" w:rsidRDefault="00D64604" w:rsidP="00E5061B">
      <w:pPr>
        <w:spacing w:before="120"/>
        <w:rPr>
          <w:rFonts w:ascii="Georgia" w:hAnsi="Georgia" w:cs="Arial"/>
        </w:rPr>
      </w:pPr>
      <w:r>
        <w:rPr>
          <w:rFonts w:ascii="Georgia" w:hAnsi="Georgia" w:cs="Arial"/>
        </w:rPr>
        <w:t>1/</w:t>
      </w:r>
      <w:r w:rsidR="00C32E24">
        <w:rPr>
          <w:rFonts w:ascii="Georgia" w:hAnsi="Georgia" w:cs="Arial"/>
        </w:rPr>
        <w:t>8</w:t>
      </w:r>
      <w:r>
        <w:rPr>
          <w:rFonts w:ascii="Georgia" w:hAnsi="Georgia" w:cs="Arial"/>
        </w:rPr>
        <w:t>/1</w:t>
      </w:r>
      <w:r w:rsidR="00C32E24">
        <w:rPr>
          <w:rFonts w:ascii="Georgia" w:hAnsi="Georgia" w:cs="Arial"/>
        </w:rPr>
        <w:t>5</w:t>
      </w:r>
      <w:r>
        <w:rPr>
          <w:rFonts w:ascii="Georgia" w:hAnsi="Georgia" w:cs="Arial"/>
        </w:rPr>
        <w:t xml:space="preserve"> – </w:t>
      </w:r>
      <w:r w:rsidR="008E3E71">
        <w:rPr>
          <w:rFonts w:ascii="Georgia" w:hAnsi="Georgia" w:cs="Arial"/>
        </w:rPr>
        <w:t>Honors Banquet with Professor Susan Schulten</w:t>
      </w:r>
      <w:r>
        <w:rPr>
          <w:rFonts w:ascii="Georgia" w:hAnsi="Georgia" w:cs="Arial"/>
        </w:rPr>
        <w:t xml:space="preserve"> (</w:t>
      </w:r>
      <w:r w:rsidR="008E3E71">
        <w:rPr>
          <w:rFonts w:ascii="Georgia" w:hAnsi="Georgia" w:cs="Arial"/>
        </w:rPr>
        <w:t>6</w:t>
      </w:r>
      <w:r w:rsidR="00C32E24">
        <w:rPr>
          <w:rFonts w:ascii="Georgia" w:hAnsi="Georgia" w:cs="Arial"/>
        </w:rPr>
        <w:t>5</w:t>
      </w:r>
      <w:r>
        <w:rPr>
          <w:rFonts w:ascii="Georgia" w:hAnsi="Georgia" w:cs="Arial"/>
        </w:rPr>
        <w:t>)</w:t>
      </w:r>
    </w:p>
    <w:p w:rsidR="008C43B5" w:rsidRPr="00442E7B" w:rsidRDefault="008C43B5" w:rsidP="00E5061B">
      <w:pPr>
        <w:spacing w:before="120"/>
        <w:rPr>
          <w:rFonts w:ascii="Georgia" w:hAnsi="Georgia" w:cs="Arial"/>
        </w:rPr>
      </w:pPr>
      <w:r>
        <w:rPr>
          <w:rFonts w:ascii="Georgia" w:hAnsi="Georgia" w:cs="Arial"/>
        </w:rPr>
        <w:t>1/</w:t>
      </w:r>
      <w:r w:rsidR="00C32E24">
        <w:rPr>
          <w:rFonts w:ascii="Georgia" w:hAnsi="Georgia" w:cs="Arial"/>
        </w:rPr>
        <w:t>25</w:t>
      </w:r>
      <w:r w:rsidR="00D64604">
        <w:rPr>
          <w:rFonts w:ascii="Georgia" w:hAnsi="Georgia" w:cs="Arial"/>
        </w:rPr>
        <w:t>/</w:t>
      </w:r>
      <w:r>
        <w:rPr>
          <w:rFonts w:ascii="Georgia" w:hAnsi="Georgia" w:cs="Arial"/>
        </w:rPr>
        <w:t>1</w:t>
      </w:r>
      <w:r w:rsidR="00C32E24">
        <w:rPr>
          <w:rFonts w:ascii="Georgia" w:hAnsi="Georgia" w:cs="Arial"/>
        </w:rPr>
        <w:t>5</w:t>
      </w:r>
      <w:r w:rsidRPr="00442E7B">
        <w:rPr>
          <w:rFonts w:ascii="Georgia" w:hAnsi="Georgia" w:cs="Arial"/>
        </w:rPr>
        <w:t xml:space="preserve"> – </w:t>
      </w:r>
      <w:r w:rsidR="00C32E24">
        <w:rPr>
          <w:rFonts w:ascii="Georgia" w:hAnsi="Georgia" w:cs="Arial"/>
        </w:rPr>
        <w:t>Ice Skating at Keystone Lake</w:t>
      </w:r>
      <w:r w:rsidR="008E3E71">
        <w:rPr>
          <w:rFonts w:ascii="Georgia" w:hAnsi="Georgia" w:cs="Arial"/>
        </w:rPr>
        <w:t xml:space="preserve"> </w:t>
      </w:r>
      <w:r w:rsidRPr="00442E7B">
        <w:rPr>
          <w:rFonts w:ascii="Georgia" w:hAnsi="Georgia" w:cs="Arial"/>
        </w:rPr>
        <w:t>(</w:t>
      </w:r>
      <w:r w:rsidR="00C32E24">
        <w:rPr>
          <w:rFonts w:ascii="Georgia" w:hAnsi="Georgia" w:cs="Arial"/>
        </w:rPr>
        <w:t>2</w:t>
      </w:r>
      <w:r w:rsidR="001D10F3">
        <w:rPr>
          <w:rFonts w:ascii="Georgia" w:hAnsi="Georgia" w:cs="Arial"/>
        </w:rPr>
        <w:t>0</w:t>
      </w:r>
      <w:r w:rsidRPr="00442E7B">
        <w:rPr>
          <w:rFonts w:ascii="Georgia" w:hAnsi="Georgia" w:cs="Arial"/>
        </w:rPr>
        <w:t>)</w:t>
      </w:r>
    </w:p>
    <w:p w:rsidR="008C43B5" w:rsidRDefault="008C43B5" w:rsidP="00E5061B">
      <w:pPr>
        <w:spacing w:before="120"/>
        <w:rPr>
          <w:rFonts w:ascii="Georgia" w:hAnsi="Georgia" w:cs="Arial"/>
        </w:rPr>
      </w:pPr>
      <w:r>
        <w:rPr>
          <w:rFonts w:ascii="Georgia" w:hAnsi="Georgia" w:cs="Arial"/>
        </w:rPr>
        <w:t>1/</w:t>
      </w:r>
      <w:r w:rsidR="008C2E7E">
        <w:rPr>
          <w:rFonts w:ascii="Georgia" w:hAnsi="Georgia" w:cs="Arial"/>
        </w:rPr>
        <w:t>29</w:t>
      </w:r>
      <w:r>
        <w:rPr>
          <w:rFonts w:ascii="Georgia" w:hAnsi="Georgia" w:cs="Arial"/>
        </w:rPr>
        <w:t>/1</w:t>
      </w:r>
      <w:r w:rsidR="008C2E7E">
        <w:rPr>
          <w:rFonts w:ascii="Georgia" w:hAnsi="Georgia" w:cs="Arial"/>
        </w:rPr>
        <w:t>5</w:t>
      </w:r>
      <w:r w:rsidRPr="00442E7B">
        <w:rPr>
          <w:rFonts w:ascii="Georgia" w:hAnsi="Georgia" w:cs="Arial"/>
        </w:rPr>
        <w:t xml:space="preserve"> – </w:t>
      </w:r>
      <w:r w:rsidR="008C2E7E" w:rsidRPr="008C2E7E">
        <w:rPr>
          <w:rFonts w:ascii="Georgia" w:hAnsi="Georgia" w:cs="Arial"/>
          <w:i/>
        </w:rPr>
        <w:t>Tommy Lee Jones Goes to the Opera Alone</w:t>
      </w:r>
      <w:r w:rsidR="008C2E7E">
        <w:rPr>
          <w:rFonts w:ascii="Georgia" w:hAnsi="Georgia" w:cs="Arial"/>
        </w:rPr>
        <w:t>, Buntport Theatre (12)</w:t>
      </w:r>
    </w:p>
    <w:p w:rsidR="008C43B5" w:rsidRDefault="00AA63A4" w:rsidP="00E5061B">
      <w:pPr>
        <w:spacing w:before="120"/>
        <w:rPr>
          <w:rFonts w:ascii="Georgia" w:hAnsi="Georgia" w:cs="Arial"/>
        </w:rPr>
      </w:pPr>
      <w:r>
        <w:rPr>
          <w:rFonts w:ascii="Georgia" w:hAnsi="Georgia" w:cs="Arial"/>
        </w:rPr>
        <w:t>2/</w:t>
      </w:r>
      <w:r w:rsidR="008C2E7E">
        <w:rPr>
          <w:rFonts w:ascii="Georgia" w:hAnsi="Georgia" w:cs="Arial"/>
        </w:rPr>
        <w:t>2</w:t>
      </w:r>
      <w:r>
        <w:rPr>
          <w:rFonts w:ascii="Georgia" w:hAnsi="Georgia" w:cs="Arial"/>
        </w:rPr>
        <w:t>/1</w:t>
      </w:r>
      <w:r w:rsidR="008C2E7E">
        <w:rPr>
          <w:rFonts w:ascii="Georgia" w:hAnsi="Georgia" w:cs="Arial"/>
        </w:rPr>
        <w:t>5</w:t>
      </w:r>
      <w:r w:rsidR="008C43B5">
        <w:rPr>
          <w:rFonts w:ascii="Georgia" w:hAnsi="Georgia" w:cs="Arial"/>
        </w:rPr>
        <w:t xml:space="preserve"> – </w:t>
      </w:r>
      <w:r>
        <w:rPr>
          <w:rFonts w:ascii="Georgia" w:hAnsi="Georgia" w:cs="Arial"/>
        </w:rPr>
        <w:t>Pizza and Advising</w:t>
      </w:r>
      <w:r w:rsidR="008C43B5">
        <w:rPr>
          <w:rFonts w:ascii="Georgia" w:hAnsi="Georgia" w:cs="Arial"/>
        </w:rPr>
        <w:t xml:space="preserve"> (</w:t>
      </w:r>
      <w:r w:rsidR="008C2E7E">
        <w:rPr>
          <w:rFonts w:ascii="Georgia" w:hAnsi="Georgia" w:cs="Arial"/>
        </w:rPr>
        <w:t>25</w:t>
      </w:r>
      <w:r w:rsidR="008E3E71">
        <w:rPr>
          <w:rFonts w:ascii="Georgia" w:hAnsi="Georgia" w:cs="Arial"/>
        </w:rPr>
        <w:t>)</w:t>
      </w:r>
    </w:p>
    <w:p w:rsidR="008C43B5" w:rsidRDefault="008C2E7E" w:rsidP="00E5061B">
      <w:pPr>
        <w:spacing w:before="120"/>
        <w:rPr>
          <w:rFonts w:ascii="Georgia" w:hAnsi="Georgia" w:cs="Arial"/>
        </w:rPr>
      </w:pPr>
      <w:r>
        <w:rPr>
          <w:rFonts w:ascii="Georgia" w:hAnsi="Georgia" w:cs="Arial"/>
        </w:rPr>
        <w:t>3</w:t>
      </w:r>
      <w:r w:rsidR="008C43B5">
        <w:rPr>
          <w:rFonts w:ascii="Georgia" w:hAnsi="Georgia" w:cs="Arial"/>
        </w:rPr>
        <w:t>/1</w:t>
      </w:r>
      <w:r>
        <w:rPr>
          <w:rFonts w:ascii="Georgia" w:hAnsi="Georgia" w:cs="Arial"/>
        </w:rPr>
        <w:t>0</w:t>
      </w:r>
      <w:r w:rsidR="008C43B5">
        <w:rPr>
          <w:rFonts w:ascii="Georgia" w:hAnsi="Georgia" w:cs="Arial"/>
        </w:rPr>
        <w:t>/1</w:t>
      </w:r>
      <w:r>
        <w:rPr>
          <w:rFonts w:ascii="Georgia" w:hAnsi="Georgia" w:cs="Arial"/>
        </w:rPr>
        <w:t>5</w:t>
      </w:r>
      <w:r w:rsidR="008C43B5">
        <w:rPr>
          <w:rFonts w:ascii="Georgia" w:hAnsi="Georgia" w:cs="Arial"/>
        </w:rPr>
        <w:t xml:space="preserve"> – </w:t>
      </w:r>
      <w:r>
        <w:rPr>
          <w:rFonts w:ascii="Georgia" w:hAnsi="Georgia" w:cs="Arial"/>
        </w:rPr>
        <w:t>Student Representative Get Togethers</w:t>
      </w:r>
      <w:r w:rsidR="002155B0">
        <w:rPr>
          <w:rFonts w:ascii="Georgia" w:hAnsi="Georgia" w:cs="Arial"/>
        </w:rPr>
        <w:t xml:space="preserve"> </w:t>
      </w:r>
      <w:r w:rsidR="008C43B5">
        <w:rPr>
          <w:rFonts w:ascii="Georgia" w:hAnsi="Georgia" w:cs="Arial"/>
        </w:rPr>
        <w:t>(</w:t>
      </w:r>
      <w:r>
        <w:rPr>
          <w:rFonts w:ascii="Georgia" w:hAnsi="Georgia" w:cs="Arial"/>
        </w:rPr>
        <w:t>20</w:t>
      </w:r>
      <w:r w:rsidR="008C43B5">
        <w:rPr>
          <w:rFonts w:ascii="Georgia" w:hAnsi="Georgia" w:cs="Arial"/>
        </w:rPr>
        <w:t>)</w:t>
      </w:r>
    </w:p>
    <w:p w:rsidR="008C2E7E" w:rsidRDefault="008E3E71" w:rsidP="00E5061B">
      <w:pPr>
        <w:spacing w:before="120"/>
        <w:rPr>
          <w:rFonts w:ascii="Georgia" w:hAnsi="Georgia" w:cs="Arial"/>
        </w:rPr>
      </w:pPr>
      <w:r>
        <w:rPr>
          <w:rFonts w:ascii="Georgia" w:hAnsi="Georgia" w:cs="Arial"/>
        </w:rPr>
        <w:t xml:space="preserve">3/6/13 </w:t>
      </w:r>
      <w:r w:rsidR="008C2E7E">
        <w:rPr>
          <w:rFonts w:ascii="Georgia" w:hAnsi="Georgia" w:cs="Arial"/>
        </w:rPr>
        <w:t>–</w:t>
      </w:r>
      <w:r>
        <w:rPr>
          <w:rFonts w:ascii="Georgia" w:hAnsi="Georgia" w:cs="Arial"/>
        </w:rPr>
        <w:t xml:space="preserve"> </w:t>
      </w:r>
      <w:r w:rsidR="008C2E7E" w:rsidRPr="008C2E7E">
        <w:rPr>
          <w:rFonts w:ascii="Georgia" w:hAnsi="Georgia" w:cs="Arial"/>
          <w:i/>
        </w:rPr>
        <w:t>Cartier:  Brilliant</w:t>
      </w:r>
      <w:r w:rsidR="008C2E7E">
        <w:rPr>
          <w:rFonts w:ascii="Georgia" w:hAnsi="Georgia" w:cs="Arial"/>
        </w:rPr>
        <w:t>, Denver Art Museum (8)</w:t>
      </w:r>
    </w:p>
    <w:p w:rsidR="008C2E7E" w:rsidRDefault="008C2E7E" w:rsidP="008C2E7E">
      <w:pPr>
        <w:spacing w:before="120"/>
        <w:rPr>
          <w:rFonts w:ascii="Georgia" w:hAnsi="Georgia" w:cs="Arial"/>
        </w:rPr>
      </w:pPr>
      <w:r>
        <w:rPr>
          <w:rFonts w:ascii="Georgia" w:hAnsi="Georgia" w:cs="Arial"/>
        </w:rPr>
        <w:t>4/13/15 - 5/ /15 – Pizza and Advising (12)</w:t>
      </w:r>
    </w:p>
    <w:p w:rsidR="006825C0" w:rsidRDefault="008C2E7E" w:rsidP="00E5061B">
      <w:pPr>
        <w:spacing w:before="120"/>
        <w:rPr>
          <w:rFonts w:ascii="Georgia" w:hAnsi="Georgia" w:cs="Arial"/>
        </w:rPr>
      </w:pPr>
      <w:r>
        <w:rPr>
          <w:rFonts w:ascii="Georgia" w:hAnsi="Georgia" w:cs="Arial"/>
        </w:rPr>
        <w:t xml:space="preserve">4/18/15 - </w:t>
      </w:r>
      <w:r w:rsidRPr="008C2E7E">
        <w:rPr>
          <w:rFonts w:ascii="Georgia" w:hAnsi="Georgia" w:cs="Arial"/>
          <w:i/>
        </w:rPr>
        <w:t>In the Red and Brown Water</w:t>
      </w:r>
      <w:r>
        <w:rPr>
          <w:rFonts w:ascii="Georgia" w:hAnsi="Georgia" w:cs="Arial"/>
        </w:rPr>
        <w:t xml:space="preserve">, Curious Theatre </w:t>
      </w:r>
      <w:r w:rsidR="008E3E71">
        <w:rPr>
          <w:rFonts w:ascii="Georgia" w:hAnsi="Georgia" w:cs="Arial"/>
        </w:rPr>
        <w:t xml:space="preserve"> </w:t>
      </w:r>
      <w:r>
        <w:rPr>
          <w:rFonts w:ascii="Georgia" w:hAnsi="Georgia" w:cs="Arial"/>
        </w:rPr>
        <w:t>(18</w:t>
      </w:r>
      <w:r w:rsidR="006825C0">
        <w:rPr>
          <w:rFonts w:ascii="Georgia" w:hAnsi="Georgia" w:cs="Arial"/>
        </w:rPr>
        <w:t>)</w:t>
      </w:r>
    </w:p>
    <w:p w:rsidR="00593447" w:rsidRDefault="00593447" w:rsidP="00E5061B">
      <w:pPr>
        <w:spacing w:before="120"/>
        <w:rPr>
          <w:rFonts w:ascii="Georgia" w:hAnsi="Georgia" w:cs="Arial"/>
        </w:rPr>
      </w:pPr>
      <w:r>
        <w:rPr>
          <w:rFonts w:ascii="Georgia" w:hAnsi="Georgia" w:cs="Arial"/>
        </w:rPr>
        <w:t>4/20/15 – Dining Out for Life, Tom’s Urban - Voltaire (31)</w:t>
      </w:r>
    </w:p>
    <w:p w:rsidR="00593447" w:rsidRDefault="00593447" w:rsidP="00E5061B">
      <w:pPr>
        <w:spacing w:before="120"/>
        <w:rPr>
          <w:rFonts w:ascii="Georgia" w:hAnsi="Georgia" w:cs="Arial"/>
        </w:rPr>
      </w:pPr>
      <w:r>
        <w:rPr>
          <w:rFonts w:ascii="Georgia" w:hAnsi="Georgia" w:cs="Arial"/>
        </w:rPr>
        <w:t xml:space="preserve">5/1/15 – Mythical Creatures, Denver Museum of Nature and </w:t>
      </w:r>
      <w:r w:rsidR="0004393B">
        <w:rPr>
          <w:rFonts w:ascii="Georgia" w:hAnsi="Georgia" w:cs="Arial"/>
        </w:rPr>
        <w:t>Science -</w:t>
      </w:r>
      <w:r>
        <w:rPr>
          <w:rFonts w:ascii="Georgia" w:hAnsi="Georgia" w:cs="Arial"/>
        </w:rPr>
        <w:t xml:space="preserve"> Voltaire (12)</w:t>
      </w:r>
    </w:p>
    <w:p w:rsidR="008C2E7E" w:rsidRDefault="008C2E7E" w:rsidP="00E5061B">
      <w:pPr>
        <w:spacing w:before="120"/>
        <w:rPr>
          <w:rFonts w:ascii="Georgia" w:hAnsi="Georgia" w:cs="Arial"/>
        </w:rPr>
      </w:pPr>
      <w:r>
        <w:rPr>
          <w:rFonts w:ascii="Georgia" w:hAnsi="Georgia" w:cs="Arial"/>
        </w:rPr>
        <w:t xml:space="preserve">5/9/15 – </w:t>
      </w:r>
      <w:r w:rsidRPr="008C2E7E">
        <w:rPr>
          <w:rFonts w:ascii="Georgia" w:hAnsi="Georgia" w:cs="Arial"/>
          <w:i/>
        </w:rPr>
        <w:t>Diavola</w:t>
      </w:r>
      <w:r>
        <w:rPr>
          <w:rFonts w:ascii="Georgia" w:hAnsi="Georgia" w:cs="Arial"/>
        </w:rPr>
        <w:t>, Newman Center (10)</w:t>
      </w:r>
    </w:p>
    <w:p w:rsidR="008C2E7E" w:rsidRDefault="008C2E7E" w:rsidP="00E5061B">
      <w:pPr>
        <w:spacing w:before="120"/>
        <w:rPr>
          <w:rFonts w:ascii="Georgia" w:hAnsi="Georgia" w:cs="Arial"/>
        </w:rPr>
      </w:pPr>
      <w:r>
        <w:rPr>
          <w:rFonts w:ascii="Georgia" w:hAnsi="Georgia" w:cs="Arial"/>
        </w:rPr>
        <w:t>5/20/15 – Ice Cream Social (30)</w:t>
      </w:r>
    </w:p>
    <w:p w:rsidR="00593447" w:rsidRDefault="00593447" w:rsidP="00E5061B">
      <w:pPr>
        <w:spacing w:before="120"/>
        <w:rPr>
          <w:rFonts w:ascii="Georgia" w:hAnsi="Georgia" w:cs="Arial"/>
        </w:rPr>
      </w:pPr>
      <w:r>
        <w:rPr>
          <w:rFonts w:ascii="Georgia" w:hAnsi="Georgia" w:cs="Arial"/>
        </w:rPr>
        <w:t>5/30/15 – Elitch’s – Voltaire (13)</w:t>
      </w:r>
    </w:p>
    <w:p w:rsidR="008C43B5" w:rsidRDefault="008C43B5" w:rsidP="00E5061B">
      <w:pPr>
        <w:spacing w:before="120"/>
        <w:rPr>
          <w:rFonts w:ascii="Georgia" w:hAnsi="Georgia" w:cs="Arial"/>
        </w:rPr>
      </w:pPr>
      <w:r>
        <w:rPr>
          <w:rFonts w:ascii="Georgia" w:hAnsi="Georgia" w:cs="Arial"/>
        </w:rPr>
        <w:t>6/</w:t>
      </w:r>
      <w:r w:rsidR="008C2E7E">
        <w:rPr>
          <w:rFonts w:ascii="Georgia" w:hAnsi="Georgia" w:cs="Arial"/>
        </w:rPr>
        <w:t>5</w:t>
      </w:r>
      <w:r>
        <w:rPr>
          <w:rFonts w:ascii="Georgia" w:hAnsi="Georgia" w:cs="Arial"/>
        </w:rPr>
        <w:t>/1</w:t>
      </w:r>
      <w:r w:rsidR="008C2E7E">
        <w:rPr>
          <w:rFonts w:ascii="Georgia" w:hAnsi="Georgia" w:cs="Arial"/>
        </w:rPr>
        <w:t>5</w:t>
      </w:r>
      <w:r>
        <w:rPr>
          <w:rFonts w:ascii="Georgia" w:hAnsi="Georgia" w:cs="Arial"/>
        </w:rPr>
        <w:t>– Graduating Student Reception (</w:t>
      </w:r>
      <w:r w:rsidR="008C2E7E">
        <w:rPr>
          <w:rFonts w:ascii="Georgia" w:hAnsi="Georgia" w:cs="Arial"/>
        </w:rPr>
        <w:t>6</w:t>
      </w:r>
      <w:r w:rsidR="008E3E71">
        <w:rPr>
          <w:rFonts w:ascii="Georgia" w:hAnsi="Georgia" w:cs="Arial"/>
        </w:rPr>
        <w:t xml:space="preserve">5 people, </w:t>
      </w:r>
      <w:r w:rsidR="004A56E2">
        <w:rPr>
          <w:rFonts w:ascii="Georgia" w:hAnsi="Georgia" w:cs="Arial"/>
        </w:rPr>
        <w:t>students and family members)</w:t>
      </w:r>
    </w:p>
    <w:p w:rsidR="001D10F3" w:rsidRDefault="001D10F3" w:rsidP="00E5061B">
      <w:pPr>
        <w:spacing w:before="120"/>
        <w:rPr>
          <w:rFonts w:ascii="Georgia" w:hAnsi="Georgia" w:cs="Arial"/>
        </w:rPr>
      </w:pPr>
      <w:r>
        <w:rPr>
          <w:rFonts w:ascii="Georgia" w:hAnsi="Georgia" w:cs="Arial"/>
        </w:rPr>
        <w:t xml:space="preserve">Voltaire </w:t>
      </w:r>
      <w:r w:rsidR="00593447" w:rsidRPr="00E57657">
        <w:rPr>
          <w:rFonts w:ascii="Georgia" w:hAnsi="Georgia" w:cs="Arial"/>
          <w:i/>
        </w:rPr>
        <w:t>Beach(ish )</w:t>
      </w:r>
      <w:r w:rsidR="00593447">
        <w:rPr>
          <w:rFonts w:ascii="Georgia" w:hAnsi="Georgia" w:cs="Arial"/>
        </w:rPr>
        <w:t xml:space="preserve"> Film Series – winter </w:t>
      </w:r>
      <w:r w:rsidR="00E57657">
        <w:rPr>
          <w:rFonts w:ascii="Georgia" w:hAnsi="Georgia" w:cs="Arial"/>
        </w:rPr>
        <w:t>through</w:t>
      </w:r>
      <w:r w:rsidR="00593447">
        <w:rPr>
          <w:rFonts w:ascii="Georgia" w:hAnsi="Georgia" w:cs="Arial"/>
        </w:rPr>
        <w:t xml:space="preserve"> spring quarter (28)</w:t>
      </w:r>
    </w:p>
    <w:p w:rsidR="00CD4FC9" w:rsidRDefault="00CD4FC9" w:rsidP="00FE3B8A">
      <w:pPr>
        <w:rPr>
          <w:rFonts w:ascii="Georgia" w:hAnsi="Georgia" w:cs="Arial"/>
        </w:rPr>
      </w:pPr>
    </w:p>
    <w:sectPr w:rsidR="00CD4FC9" w:rsidSect="00DD6589">
      <w:headerReference w:type="default" r:id="rId27"/>
      <w:footerReference w:type="even" r:id="rId28"/>
      <w:footerReference w:type="default" r:id="rId2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E" w:rsidRDefault="00D8362E">
      <w:r>
        <w:separator/>
      </w:r>
    </w:p>
  </w:endnote>
  <w:endnote w:type="continuationSeparator" w:id="0">
    <w:p w:rsidR="00D8362E" w:rsidRDefault="00D8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2E" w:rsidRDefault="00D8362E" w:rsidP="00824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362E" w:rsidRDefault="00D8362E" w:rsidP="00F610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2E" w:rsidRDefault="00D8362E" w:rsidP="00F610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E" w:rsidRDefault="00D8362E">
      <w:r>
        <w:separator/>
      </w:r>
    </w:p>
  </w:footnote>
  <w:footnote w:type="continuationSeparator" w:id="0">
    <w:p w:rsidR="00D8362E" w:rsidRDefault="00D83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2E" w:rsidRPr="00F1023C" w:rsidRDefault="00D8362E" w:rsidP="00DD6589">
    <w:pPr>
      <w:jc w:val="both"/>
      <w:rPr>
        <w:rFonts w:ascii="Georgia" w:hAnsi="Georgia"/>
      </w:rPr>
    </w:pPr>
    <w:r w:rsidRPr="00F1023C">
      <w:rPr>
        <w:rFonts w:ascii="Georgia" w:hAnsi="Georgia"/>
        <w:b/>
      </w:rPr>
      <w:t>University Honors Program Report: 20</w:t>
    </w:r>
    <w:r>
      <w:rPr>
        <w:rFonts w:ascii="Georgia" w:hAnsi="Georgia"/>
        <w:b/>
      </w:rPr>
      <w:t>14-2015</w:t>
    </w:r>
    <w:r w:rsidRPr="00F1023C">
      <w:rPr>
        <w:rFonts w:ascii="Georgia" w:hAnsi="Georgia"/>
        <w:b/>
      </w:rPr>
      <w:tab/>
    </w:r>
    <w:r w:rsidRPr="00F1023C">
      <w:rPr>
        <w:rFonts w:ascii="Georgia" w:hAnsi="Georgia"/>
        <w:b/>
      </w:rPr>
      <w:tab/>
    </w:r>
    <w:r w:rsidRPr="00F1023C">
      <w:rPr>
        <w:rFonts w:ascii="Georgia" w:hAnsi="Georgia"/>
        <w:b/>
      </w:rPr>
      <w:tab/>
    </w:r>
    <w:r w:rsidRPr="00F1023C">
      <w:rPr>
        <w:rFonts w:ascii="Georgia" w:hAnsi="Georgia"/>
        <w:b/>
      </w:rPr>
      <w:fldChar w:fldCharType="begin"/>
    </w:r>
    <w:r w:rsidRPr="00F1023C">
      <w:rPr>
        <w:rFonts w:ascii="Georgia" w:hAnsi="Georgia"/>
        <w:b/>
      </w:rPr>
      <w:instrText xml:space="preserve"> PAGE   \* MERGEFORMAT </w:instrText>
    </w:r>
    <w:r w:rsidRPr="00F1023C">
      <w:rPr>
        <w:rFonts w:ascii="Georgia" w:hAnsi="Georgia"/>
        <w:b/>
      </w:rPr>
      <w:fldChar w:fldCharType="separate"/>
    </w:r>
    <w:r w:rsidR="00D856AC">
      <w:rPr>
        <w:rFonts w:ascii="Georgia" w:hAnsi="Georgia"/>
        <w:b/>
        <w:noProof/>
      </w:rPr>
      <w:t>19</w:t>
    </w:r>
    <w:r w:rsidRPr="00F1023C">
      <w:rPr>
        <w:rFonts w:ascii="Georgia" w:hAnsi="Georgia"/>
        <w:b/>
      </w:rPr>
      <w:fldChar w:fldCharType="end"/>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r w:rsidRPr="00F1023C">
      <w:rPr>
        <w:rFonts w:ascii="Georgia" w:hAnsi="Georg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86A"/>
    <w:multiLevelType w:val="hybridMultilevel"/>
    <w:tmpl w:val="6424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A207C"/>
    <w:multiLevelType w:val="hybridMultilevel"/>
    <w:tmpl w:val="F60E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10252"/>
    <w:multiLevelType w:val="hybridMultilevel"/>
    <w:tmpl w:val="4F5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65D1A"/>
    <w:multiLevelType w:val="hybridMultilevel"/>
    <w:tmpl w:val="DBA4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6167D"/>
    <w:multiLevelType w:val="hybridMultilevel"/>
    <w:tmpl w:val="83FA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6077D"/>
    <w:multiLevelType w:val="hybridMultilevel"/>
    <w:tmpl w:val="ABA2E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2858F9"/>
    <w:multiLevelType w:val="hybridMultilevel"/>
    <w:tmpl w:val="2FB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C0609B"/>
    <w:multiLevelType w:val="hybridMultilevel"/>
    <w:tmpl w:val="A35A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D2342"/>
    <w:multiLevelType w:val="hybridMultilevel"/>
    <w:tmpl w:val="9A9E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34C5C"/>
    <w:multiLevelType w:val="hybridMultilevel"/>
    <w:tmpl w:val="5926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AA7600"/>
    <w:multiLevelType w:val="hybridMultilevel"/>
    <w:tmpl w:val="5176727A"/>
    <w:lvl w:ilvl="0" w:tplc="0114B592">
      <w:start w:val="1"/>
      <w:numFmt w:val="lowerLetter"/>
      <w:pStyle w:val="Heading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80B0604"/>
    <w:multiLevelType w:val="hybridMultilevel"/>
    <w:tmpl w:val="03B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AE3E59"/>
    <w:multiLevelType w:val="hybridMultilevel"/>
    <w:tmpl w:val="2B7A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97B3F"/>
    <w:multiLevelType w:val="hybridMultilevel"/>
    <w:tmpl w:val="E1A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6"/>
  </w:num>
  <w:num w:numId="5">
    <w:abstractNumId w:val="9"/>
  </w:num>
  <w:num w:numId="6">
    <w:abstractNumId w:val="2"/>
  </w:num>
  <w:num w:numId="7">
    <w:abstractNumId w:val="12"/>
  </w:num>
  <w:num w:numId="8">
    <w:abstractNumId w:val="3"/>
  </w:num>
  <w:num w:numId="9">
    <w:abstractNumId w:val="11"/>
  </w:num>
  <w:num w:numId="10">
    <w:abstractNumId w:val="1"/>
  </w:num>
  <w:num w:numId="11">
    <w:abstractNumId w:val="13"/>
  </w:num>
  <w:num w:numId="12">
    <w:abstractNumId w:val="4"/>
  </w:num>
  <w:num w:numId="13">
    <w:abstractNumId w:val="0"/>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BC"/>
    <w:rsid w:val="000008C3"/>
    <w:rsid w:val="000018C8"/>
    <w:rsid w:val="000024F9"/>
    <w:rsid w:val="000026B6"/>
    <w:rsid w:val="00003283"/>
    <w:rsid w:val="000037F4"/>
    <w:rsid w:val="0000415B"/>
    <w:rsid w:val="000043B7"/>
    <w:rsid w:val="0000459A"/>
    <w:rsid w:val="00004F54"/>
    <w:rsid w:val="00005452"/>
    <w:rsid w:val="00007810"/>
    <w:rsid w:val="000109FD"/>
    <w:rsid w:val="000113FA"/>
    <w:rsid w:val="00011668"/>
    <w:rsid w:val="000131D3"/>
    <w:rsid w:val="00016741"/>
    <w:rsid w:val="00020481"/>
    <w:rsid w:val="000217D1"/>
    <w:rsid w:val="000219CD"/>
    <w:rsid w:val="00021BEE"/>
    <w:rsid w:val="000221F2"/>
    <w:rsid w:val="00022A6D"/>
    <w:rsid w:val="00022D07"/>
    <w:rsid w:val="000231B6"/>
    <w:rsid w:val="00023369"/>
    <w:rsid w:val="00025280"/>
    <w:rsid w:val="00027609"/>
    <w:rsid w:val="00027658"/>
    <w:rsid w:val="00030449"/>
    <w:rsid w:val="00030662"/>
    <w:rsid w:val="00033062"/>
    <w:rsid w:val="00034ACC"/>
    <w:rsid w:val="0003548F"/>
    <w:rsid w:val="000418E1"/>
    <w:rsid w:val="000425A5"/>
    <w:rsid w:val="0004393B"/>
    <w:rsid w:val="00044276"/>
    <w:rsid w:val="00045890"/>
    <w:rsid w:val="00045BD4"/>
    <w:rsid w:val="000467CF"/>
    <w:rsid w:val="00046E09"/>
    <w:rsid w:val="00047FC7"/>
    <w:rsid w:val="0005063D"/>
    <w:rsid w:val="000517FF"/>
    <w:rsid w:val="00054272"/>
    <w:rsid w:val="00054B68"/>
    <w:rsid w:val="000550F9"/>
    <w:rsid w:val="00056C4C"/>
    <w:rsid w:val="000576E6"/>
    <w:rsid w:val="00060E88"/>
    <w:rsid w:val="000610C8"/>
    <w:rsid w:val="0006186D"/>
    <w:rsid w:val="00064390"/>
    <w:rsid w:val="0006516D"/>
    <w:rsid w:val="0006561E"/>
    <w:rsid w:val="00066FCC"/>
    <w:rsid w:val="00070352"/>
    <w:rsid w:val="00070A3C"/>
    <w:rsid w:val="00070E18"/>
    <w:rsid w:val="00071766"/>
    <w:rsid w:val="0007222D"/>
    <w:rsid w:val="000742B1"/>
    <w:rsid w:val="00074ED9"/>
    <w:rsid w:val="00075342"/>
    <w:rsid w:val="00075509"/>
    <w:rsid w:val="00075D8D"/>
    <w:rsid w:val="00077BB3"/>
    <w:rsid w:val="000806FA"/>
    <w:rsid w:val="00081462"/>
    <w:rsid w:val="0008169D"/>
    <w:rsid w:val="00082294"/>
    <w:rsid w:val="00083D2D"/>
    <w:rsid w:val="00083D98"/>
    <w:rsid w:val="0008457F"/>
    <w:rsid w:val="0008644E"/>
    <w:rsid w:val="000865B8"/>
    <w:rsid w:val="000901B7"/>
    <w:rsid w:val="000906CE"/>
    <w:rsid w:val="00092A77"/>
    <w:rsid w:val="00092B36"/>
    <w:rsid w:val="00093AE5"/>
    <w:rsid w:val="000940AA"/>
    <w:rsid w:val="0009429F"/>
    <w:rsid w:val="00094D56"/>
    <w:rsid w:val="000979E9"/>
    <w:rsid w:val="000A0611"/>
    <w:rsid w:val="000A0766"/>
    <w:rsid w:val="000A0BE5"/>
    <w:rsid w:val="000A10BE"/>
    <w:rsid w:val="000A3C00"/>
    <w:rsid w:val="000A5E32"/>
    <w:rsid w:val="000A7467"/>
    <w:rsid w:val="000B0359"/>
    <w:rsid w:val="000B0B42"/>
    <w:rsid w:val="000B0B43"/>
    <w:rsid w:val="000B0D05"/>
    <w:rsid w:val="000B117B"/>
    <w:rsid w:val="000B2455"/>
    <w:rsid w:val="000B2742"/>
    <w:rsid w:val="000B2CEE"/>
    <w:rsid w:val="000B2D5F"/>
    <w:rsid w:val="000B30F9"/>
    <w:rsid w:val="000B3BF3"/>
    <w:rsid w:val="000B3C1A"/>
    <w:rsid w:val="000B3CC9"/>
    <w:rsid w:val="000B4569"/>
    <w:rsid w:val="000B46CE"/>
    <w:rsid w:val="000B561B"/>
    <w:rsid w:val="000B57B2"/>
    <w:rsid w:val="000B65B2"/>
    <w:rsid w:val="000B7679"/>
    <w:rsid w:val="000C1F23"/>
    <w:rsid w:val="000C2E51"/>
    <w:rsid w:val="000C4923"/>
    <w:rsid w:val="000C4E1C"/>
    <w:rsid w:val="000C69DD"/>
    <w:rsid w:val="000C731A"/>
    <w:rsid w:val="000C74B7"/>
    <w:rsid w:val="000C75CD"/>
    <w:rsid w:val="000C791F"/>
    <w:rsid w:val="000C7CB8"/>
    <w:rsid w:val="000D0313"/>
    <w:rsid w:val="000D0975"/>
    <w:rsid w:val="000D1222"/>
    <w:rsid w:val="000D163D"/>
    <w:rsid w:val="000D2663"/>
    <w:rsid w:val="000D2B24"/>
    <w:rsid w:val="000D4422"/>
    <w:rsid w:val="000D66E7"/>
    <w:rsid w:val="000D6719"/>
    <w:rsid w:val="000D6AB2"/>
    <w:rsid w:val="000D7429"/>
    <w:rsid w:val="000D74D9"/>
    <w:rsid w:val="000D77B9"/>
    <w:rsid w:val="000E2E54"/>
    <w:rsid w:val="000E544A"/>
    <w:rsid w:val="000E661A"/>
    <w:rsid w:val="000E6D03"/>
    <w:rsid w:val="000E76F0"/>
    <w:rsid w:val="000F0055"/>
    <w:rsid w:val="000F0620"/>
    <w:rsid w:val="000F0EA9"/>
    <w:rsid w:val="000F20F3"/>
    <w:rsid w:val="000F2FC8"/>
    <w:rsid w:val="000F519A"/>
    <w:rsid w:val="000F5689"/>
    <w:rsid w:val="000F5697"/>
    <w:rsid w:val="000F5985"/>
    <w:rsid w:val="000F5DB4"/>
    <w:rsid w:val="000F7239"/>
    <w:rsid w:val="001009D7"/>
    <w:rsid w:val="00100AE3"/>
    <w:rsid w:val="00100CBC"/>
    <w:rsid w:val="00101114"/>
    <w:rsid w:val="001020AD"/>
    <w:rsid w:val="001035C2"/>
    <w:rsid w:val="00104810"/>
    <w:rsid w:val="00104B99"/>
    <w:rsid w:val="00105449"/>
    <w:rsid w:val="00106E36"/>
    <w:rsid w:val="001115FF"/>
    <w:rsid w:val="0011316F"/>
    <w:rsid w:val="00113548"/>
    <w:rsid w:val="00114771"/>
    <w:rsid w:val="00114F16"/>
    <w:rsid w:val="00115886"/>
    <w:rsid w:val="001158D8"/>
    <w:rsid w:val="00116579"/>
    <w:rsid w:val="0011688C"/>
    <w:rsid w:val="00117BC5"/>
    <w:rsid w:val="001217C5"/>
    <w:rsid w:val="00125BDD"/>
    <w:rsid w:val="00125CE8"/>
    <w:rsid w:val="0013181B"/>
    <w:rsid w:val="00131CE9"/>
    <w:rsid w:val="00133501"/>
    <w:rsid w:val="00133522"/>
    <w:rsid w:val="00133E6F"/>
    <w:rsid w:val="00134219"/>
    <w:rsid w:val="00140691"/>
    <w:rsid w:val="00140CA5"/>
    <w:rsid w:val="00141726"/>
    <w:rsid w:val="001417CD"/>
    <w:rsid w:val="0014250A"/>
    <w:rsid w:val="00142A58"/>
    <w:rsid w:val="0014394D"/>
    <w:rsid w:val="00144BFD"/>
    <w:rsid w:val="001470F6"/>
    <w:rsid w:val="001500DA"/>
    <w:rsid w:val="00150B8C"/>
    <w:rsid w:val="00150FCA"/>
    <w:rsid w:val="00151E71"/>
    <w:rsid w:val="00152896"/>
    <w:rsid w:val="001528F6"/>
    <w:rsid w:val="00152E35"/>
    <w:rsid w:val="001530BB"/>
    <w:rsid w:val="001534D0"/>
    <w:rsid w:val="001537B7"/>
    <w:rsid w:val="00153E1A"/>
    <w:rsid w:val="00154E8C"/>
    <w:rsid w:val="001550DF"/>
    <w:rsid w:val="00155630"/>
    <w:rsid w:val="0015729E"/>
    <w:rsid w:val="00160D9D"/>
    <w:rsid w:val="00160FEC"/>
    <w:rsid w:val="00161D8F"/>
    <w:rsid w:val="001633D2"/>
    <w:rsid w:val="00164821"/>
    <w:rsid w:val="00164BE8"/>
    <w:rsid w:val="0016501A"/>
    <w:rsid w:val="00165206"/>
    <w:rsid w:val="00165630"/>
    <w:rsid w:val="00167999"/>
    <w:rsid w:val="001710B0"/>
    <w:rsid w:val="001725D4"/>
    <w:rsid w:val="00172F11"/>
    <w:rsid w:val="001734C1"/>
    <w:rsid w:val="00174DF2"/>
    <w:rsid w:val="00175110"/>
    <w:rsid w:val="0017590D"/>
    <w:rsid w:val="00176473"/>
    <w:rsid w:val="001765BD"/>
    <w:rsid w:val="001767AF"/>
    <w:rsid w:val="00177606"/>
    <w:rsid w:val="0017762B"/>
    <w:rsid w:val="00177C39"/>
    <w:rsid w:val="0018087C"/>
    <w:rsid w:val="001822C4"/>
    <w:rsid w:val="00182EF5"/>
    <w:rsid w:val="00187410"/>
    <w:rsid w:val="00187650"/>
    <w:rsid w:val="00187B1A"/>
    <w:rsid w:val="00190579"/>
    <w:rsid w:val="0019226E"/>
    <w:rsid w:val="001923B5"/>
    <w:rsid w:val="00195C53"/>
    <w:rsid w:val="001977F8"/>
    <w:rsid w:val="001A0240"/>
    <w:rsid w:val="001A07DD"/>
    <w:rsid w:val="001A09D4"/>
    <w:rsid w:val="001A1302"/>
    <w:rsid w:val="001A1C25"/>
    <w:rsid w:val="001A2A04"/>
    <w:rsid w:val="001A2E3E"/>
    <w:rsid w:val="001A31F3"/>
    <w:rsid w:val="001A382D"/>
    <w:rsid w:val="001A3B38"/>
    <w:rsid w:val="001A3C3E"/>
    <w:rsid w:val="001A3E63"/>
    <w:rsid w:val="001A3FBC"/>
    <w:rsid w:val="001A4DAE"/>
    <w:rsid w:val="001A541A"/>
    <w:rsid w:val="001A5C65"/>
    <w:rsid w:val="001A713B"/>
    <w:rsid w:val="001A74FE"/>
    <w:rsid w:val="001B10A9"/>
    <w:rsid w:val="001B216E"/>
    <w:rsid w:val="001B28DE"/>
    <w:rsid w:val="001B33BC"/>
    <w:rsid w:val="001B4773"/>
    <w:rsid w:val="001B66F7"/>
    <w:rsid w:val="001B69F6"/>
    <w:rsid w:val="001B6CEF"/>
    <w:rsid w:val="001B7513"/>
    <w:rsid w:val="001B7AB7"/>
    <w:rsid w:val="001C38A7"/>
    <w:rsid w:val="001C4E5A"/>
    <w:rsid w:val="001C54E5"/>
    <w:rsid w:val="001C5850"/>
    <w:rsid w:val="001C5FE7"/>
    <w:rsid w:val="001C7209"/>
    <w:rsid w:val="001C7742"/>
    <w:rsid w:val="001D0EFE"/>
    <w:rsid w:val="001D10F3"/>
    <w:rsid w:val="001D1516"/>
    <w:rsid w:val="001D1CAB"/>
    <w:rsid w:val="001D2FD1"/>
    <w:rsid w:val="001D37AC"/>
    <w:rsid w:val="001D55A3"/>
    <w:rsid w:val="001D6790"/>
    <w:rsid w:val="001E0CCE"/>
    <w:rsid w:val="001E2421"/>
    <w:rsid w:val="001E3D97"/>
    <w:rsid w:val="001E4CF6"/>
    <w:rsid w:val="001E5383"/>
    <w:rsid w:val="001E6BBA"/>
    <w:rsid w:val="001E6D53"/>
    <w:rsid w:val="001E7234"/>
    <w:rsid w:val="001F044A"/>
    <w:rsid w:val="001F0880"/>
    <w:rsid w:val="001F17C6"/>
    <w:rsid w:val="001F2EFA"/>
    <w:rsid w:val="001F418B"/>
    <w:rsid w:val="001F4A4D"/>
    <w:rsid w:val="001F4BE4"/>
    <w:rsid w:val="001F51DB"/>
    <w:rsid w:val="001F5450"/>
    <w:rsid w:val="001F740F"/>
    <w:rsid w:val="00200D46"/>
    <w:rsid w:val="00204F69"/>
    <w:rsid w:val="00205BBE"/>
    <w:rsid w:val="00207E9E"/>
    <w:rsid w:val="00211335"/>
    <w:rsid w:val="002128EA"/>
    <w:rsid w:val="002131C0"/>
    <w:rsid w:val="00213A8C"/>
    <w:rsid w:val="00213C0F"/>
    <w:rsid w:val="00213F46"/>
    <w:rsid w:val="0021409F"/>
    <w:rsid w:val="00214AE1"/>
    <w:rsid w:val="002155B0"/>
    <w:rsid w:val="00215732"/>
    <w:rsid w:val="00215B92"/>
    <w:rsid w:val="002162C1"/>
    <w:rsid w:val="00216B5A"/>
    <w:rsid w:val="0021799F"/>
    <w:rsid w:val="0022099C"/>
    <w:rsid w:val="00220F3F"/>
    <w:rsid w:val="0022177B"/>
    <w:rsid w:val="0022345A"/>
    <w:rsid w:val="00223468"/>
    <w:rsid w:val="00223E0A"/>
    <w:rsid w:val="0022594B"/>
    <w:rsid w:val="00225FD9"/>
    <w:rsid w:val="00226741"/>
    <w:rsid w:val="002268A7"/>
    <w:rsid w:val="00226E71"/>
    <w:rsid w:val="002277CD"/>
    <w:rsid w:val="0022782A"/>
    <w:rsid w:val="00227934"/>
    <w:rsid w:val="00233031"/>
    <w:rsid w:val="002333C7"/>
    <w:rsid w:val="0023520A"/>
    <w:rsid w:val="00236D1F"/>
    <w:rsid w:val="0023756D"/>
    <w:rsid w:val="0024025B"/>
    <w:rsid w:val="002403D5"/>
    <w:rsid w:val="00240B1C"/>
    <w:rsid w:val="00240F80"/>
    <w:rsid w:val="00241597"/>
    <w:rsid w:val="0024218B"/>
    <w:rsid w:val="00243B9A"/>
    <w:rsid w:val="00243D61"/>
    <w:rsid w:val="00244297"/>
    <w:rsid w:val="002443D7"/>
    <w:rsid w:val="002448E6"/>
    <w:rsid w:val="00245992"/>
    <w:rsid w:val="00245A65"/>
    <w:rsid w:val="00247C76"/>
    <w:rsid w:val="00251511"/>
    <w:rsid w:val="002515F9"/>
    <w:rsid w:val="00251E33"/>
    <w:rsid w:val="00251EFA"/>
    <w:rsid w:val="00253188"/>
    <w:rsid w:val="0025359C"/>
    <w:rsid w:val="0025388F"/>
    <w:rsid w:val="00254DC6"/>
    <w:rsid w:val="0025573D"/>
    <w:rsid w:val="00255BFC"/>
    <w:rsid w:val="00257E7C"/>
    <w:rsid w:val="00260585"/>
    <w:rsid w:val="00260F3A"/>
    <w:rsid w:val="002611B3"/>
    <w:rsid w:val="00261986"/>
    <w:rsid w:val="00262628"/>
    <w:rsid w:val="00262960"/>
    <w:rsid w:val="00262EF2"/>
    <w:rsid w:val="00263075"/>
    <w:rsid w:val="00263CA5"/>
    <w:rsid w:val="00264FED"/>
    <w:rsid w:val="00265564"/>
    <w:rsid w:val="00270072"/>
    <w:rsid w:val="00270201"/>
    <w:rsid w:val="0027048F"/>
    <w:rsid w:val="00270E06"/>
    <w:rsid w:val="00270F71"/>
    <w:rsid w:val="00271403"/>
    <w:rsid w:val="00271B34"/>
    <w:rsid w:val="00271C79"/>
    <w:rsid w:val="00273280"/>
    <w:rsid w:val="002735AE"/>
    <w:rsid w:val="0027390F"/>
    <w:rsid w:val="002750F4"/>
    <w:rsid w:val="002754EC"/>
    <w:rsid w:val="00275864"/>
    <w:rsid w:val="00276036"/>
    <w:rsid w:val="00276AE4"/>
    <w:rsid w:val="00277788"/>
    <w:rsid w:val="00277DDC"/>
    <w:rsid w:val="00282E0A"/>
    <w:rsid w:val="00286A2C"/>
    <w:rsid w:val="002870B7"/>
    <w:rsid w:val="0028779B"/>
    <w:rsid w:val="00291A25"/>
    <w:rsid w:val="00293705"/>
    <w:rsid w:val="00294243"/>
    <w:rsid w:val="002946BC"/>
    <w:rsid w:val="00294EF4"/>
    <w:rsid w:val="00296B15"/>
    <w:rsid w:val="002A04D4"/>
    <w:rsid w:val="002A0EA6"/>
    <w:rsid w:val="002A1497"/>
    <w:rsid w:val="002A1EE5"/>
    <w:rsid w:val="002A2162"/>
    <w:rsid w:val="002A295C"/>
    <w:rsid w:val="002A29FA"/>
    <w:rsid w:val="002A3AEE"/>
    <w:rsid w:val="002A49BC"/>
    <w:rsid w:val="002A4B7B"/>
    <w:rsid w:val="002A7438"/>
    <w:rsid w:val="002B01C9"/>
    <w:rsid w:val="002B035C"/>
    <w:rsid w:val="002B0DF8"/>
    <w:rsid w:val="002B218B"/>
    <w:rsid w:val="002B252E"/>
    <w:rsid w:val="002B2A10"/>
    <w:rsid w:val="002B2F84"/>
    <w:rsid w:val="002B453D"/>
    <w:rsid w:val="002B4E4F"/>
    <w:rsid w:val="002B50DD"/>
    <w:rsid w:val="002B5D24"/>
    <w:rsid w:val="002B6A1D"/>
    <w:rsid w:val="002C096F"/>
    <w:rsid w:val="002C09C4"/>
    <w:rsid w:val="002C263F"/>
    <w:rsid w:val="002C4AC4"/>
    <w:rsid w:val="002C4F4E"/>
    <w:rsid w:val="002C618F"/>
    <w:rsid w:val="002C66DA"/>
    <w:rsid w:val="002C7C06"/>
    <w:rsid w:val="002D173D"/>
    <w:rsid w:val="002D2740"/>
    <w:rsid w:val="002D2987"/>
    <w:rsid w:val="002D2CE1"/>
    <w:rsid w:val="002D34A4"/>
    <w:rsid w:val="002D38CD"/>
    <w:rsid w:val="002D3A30"/>
    <w:rsid w:val="002D4182"/>
    <w:rsid w:val="002D4819"/>
    <w:rsid w:val="002D5507"/>
    <w:rsid w:val="002D5810"/>
    <w:rsid w:val="002D6C8F"/>
    <w:rsid w:val="002D70A2"/>
    <w:rsid w:val="002E040B"/>
    <w:rsid w:val="002E146B"/>
    <w:rsid w:val="002E1DCB"/>
    <w:rsid w:val="002E281D"/>
    <w:rsid w:val="002E367A"/>
    <w:rsid w:val="002E4916"/>
    <w:rsid w:val="002E4B6C"/>
    <w:rsid w:val="002E5F78"/>
    <w:rsid w:val="002E7249"/>
    <w:rsid w:val="002E7ADC"/>
    <w:rsid w:val="002E7F0F"/>
    <w:rsid w:val="002E7FE0"/>
    <w:rsid w:val="002F02C9"/>
    <w:rsid w:val="002F0461"/>
    <w:rsid w:val="002F0A5D"/>
    <w:rsid w:val="002F1A81"/>
    <w:rsid w:val="002F1DAA"/>
    <w:rsid w:val="002F3A18"/>
    <w:rsid w:val="002F3C84"/>
    <w:rsid w:val="002F4244"/>
    <w:rsid w:val="002F5495"/>
    <w:rsid w:val="002F5A66"/>
    <w:rsid w:val="002F5B77"/>
    <w:rsid w:val="00301A22"/>
    <w:rsid w:val="00301F16"/>
    <w:rsid w:val="0030281B"/>
    <w:rsid w:val="00302ED3"/>
    <w:rsid w:val="0030412A"/>
    <w:rsid w:val="00304ED1"/>
    <w:rsid w:val="003072F9"/>
    <w:rsid w:val="0030732E"/>
    <w:rsid w:val="00310596"/>
    <w:rsid w:val="00310EF7"/>
    <w:rsid w:val="00310F1A"/>
    <w:rsid w:val="003113BB"/>
    <w:rsid w:val="00311EC4"/>
    <w:rsid w:val="003122FF"/>
    <w:rsid w:val="003127F4"/>
    <w:rsid w:val="00313AF2"/>
    <w:rsid w:val="00313CED"/>
    <w:rsid w:val="0032046E"/>
    <w:rsid w:val="0032058C"/>
    <w:rsid w:val="00321A8B"/>
    <w:rsid w:val="00322781"/>
    <w:rsid w:val="003230EC"/>
    <w:rsid w:val="003236C1"/>
    <w:rsid w:val="00324D23"/>
    <w:rsid w:val="00324E99"/>
    <w:rsid w:val="00326640"/>
    <w:rsid w:val="00331678"/>
    <w:rsid w:val="003323F8"/>
    <w:rsid w:val="00332691"/>
    <w:rsid w:val="00334244"/>
    <w:rsid w:val="00334F09"/>
    <w:rsid w:val="0033644A"/>
    <w:rsid w:val="00337ACB"/>
    <w:rsid w:val="00337D0D"/>
    <w:rsid w:val="00337FE9"/>
    <w:rsid w:val="003408C7"/>
    <w:rsid w:val="0034179E"/>
    <w:rsid w:val="0034210F"/>
    <w:rsid w:val="00342566"/>
    <w:rsid w:val="00343C23"/>
    <w:rsid w:val="00343E3A"/>
    <w:rsid w:val="00345287"/>
    <w:rsid w:val="00345603"/>
    <w:rsid w:val="0034573D"/>
    <w:rsid w:val="0034577F"/>
    <w:rsid w:val="0035010D"/>
    <w:rsid w:val="00350E50"/>
    <w:rsid w:val="00352519"/>
    <w:rsid w:val="003530C9"/>
    <w:rsid w:val="00354AFD"/>
    <w:rsid w:val="00354F47"/>
    <w:rsid w:val="00354FAF"/>
    <w:rsid w:val="00355154"/>
    <w:rsid w:val="0035536B"/>
    <w:rsid w:val="00356404"/>
    <w:rsid w:val="003576E9"/>
    <w:rsid w:val="00357979"/>
    <w:rsid w:val="0036128B"/>
    <w:rsid w:val="003622A3"/>
    <w:rsid w:val="003634A5"/>
    <w:rsid w:val="00364601"/>
    <w:rsid w:val="003646D2"/>
    <w:rsid w:val="00364858"/>
    <w:rsid w:val="00364FD0"/>
    <w:rsid w:val="00366421"/>
    <w:rsid w:val="00366B6E"/>
    <w:rsid w:val="00366C52"/>
    <w:rsid w:val="00367150"/>
    <w:rsid w:val="00367238"/>
    <w:rsid w:val="00367577"/>
    <w:rsid w:val="00367F07"/>
    <w:rsid w:val="003712C5"/>
    <w:rsid w:val="00371353"/>
    <w:rsid w:val="00372E6C"/>
    <w:rsid w:val="00372EB1"/>
    <w:rsid w:val="003730A0"/>
    <w:rsid w:val="0037353A"/>
    <w:rsid w:val="00373DAC"/>
    <w:rsid w:val="00374B28"/>
    <w:rsid w:val="00374DC7"/>
    <w:rsid w:val="00374EAD"/>
    <w:rsid w:val="00375DF7"/>
    <w:rsid w:val="003760C2"/>
    <w:rsid w:val="003763A9"/>
    <w:rsid w:val="003769D7"/>
    <w:rsid w:val="003774DD"/>
    <w:rsid w:val="003778DB"/>
    <w:rsid w:val="00377B9E"/>
    <w:rsid w:val="00381967"/>
    <w:rsid w:val="00382720"/>
    <w:rsid w:val="00382901"/>
    <w:rsid w:val="00382AD9"/>
    <w:rsid w:val="00382FA6"/>
    <w:rsid w:val="0038460D"/>
    <w:rsid w:val="0038485D"/>
    <w:rsid w:val="00385FD1"/>
    <w:rsid w:val="00386256"/>
    <w:rsid w:val="003904A2"/>
    <w:rsid w:val="00391314"/>
    <w:rsid w:val="003913FE"/>
    <w:rsid w:val="003917E5"/>
    <w:rsid w:val="0039195A"/>
    <w:rsid w:val="0039214E"/>
    <w:rsid w:val="00392355"/>
    <w:rsid w:val="00392582"/>
    <w:rsid w:val="00392A4C"/>
    <w:rsid w:val="00392FAF"/>
    <w:rsid w:val="00393518"/>
    <w:rsid w:val="00394039"/>
    <w:rsid w:val="00394688"/>
    <w:rsid w:val="003961EB"/>
    <w:rsid w:val="003968A0"/>
    <w:rsid w:val="003968A4"/>
    <w:rsid w:val="00396BB2"/>
    <w:rsid w:val="003977F8"/>
    <w:rsid w:val="003A324F"/>
    <w:rsid w:val="003A49A8"/>
    <w:rsid w:val="003A4CD7"/>
    <w:rsid w:val="003A52F8"/>
    <w:rsid w:val="003A5780"/>
    <w:rsid w:val="003A7C25"/>
    <w:rsid w:val="003B042A"/>
    <w:rsid w:val="003B2BB6"/>
    <w:rsid w:val="003B3A4D"/>
    <w:rsid w:val="003B4288"/>
    <w:rsid w:val="003B428D"/>
    <w:rsid w:val="003B5411"/>
    <w:rsid w:val="003B5DD9"/>
    <w:rsid w:val="003B6D25"/>
    <w:rsid w:val="003B7CBC"/>
    <w:rsid w:val="003C0069"/>
    <w:rsid w:val="003C0234"/>
    <w:rsid w:val="003C1B14"/>
    <w:rsid w:val="003C1FEF"/>
    <w:rsid w:val="003C25E3"/>
    <w:rsid w:val="003C2B11"/>
    <w:rsid w:val="003C3162"/>
    <w:rsid w:val="003C3735"/>
    <w:rsid w:val="003C3CC3"/>
    <w:rsid w:val="003C4506"/>
    <w:rsid w:val="003C551C"/>
    <w:rsid w:val="003C72CC"/>
    <w:rsid w:val="003D0203"/>
    <w:rsid w:val="003D05EB"/>
    <w:rsid w:val="003D09E7"/>
    <w:rsid w:val="003D11BA"/>
    <w:rsid w:val="003D2441"/>
    <w:rsid w:val="003D53B4"/>
    <w:rsid w:val="003D6AB4"/>
    <w:rsid w:val="003E1D7F"/>
    <w:rsid w:val="003E344C"/>
    <w:rsid w:val="003E4673"/>
    <w:rsid w:val="003E4690"/>
    <w:rsid w:val="003E5C13"/>
    <w:rsid w:val="003F0FF1"/>
    <w:rsid w:val="003F112B"/>
    <w:rsid w:val="003F1167"/>
    <w:rsid w:val="003F1291"/>
    <w:rsid w:val="003F2031"/>
    <w:rsid w:val="003F2F89"/>
    <w:rsid w:val="003F32DB"/>
    <w:rsid w:val="003F349B"/>
    <w:rsid w:val="003F3C7E"/>
    <w:rsid w:val="003F4A0C"/>
    <w:rsid w:val="003F5369"/>
    <w:rsid w:val="003F5D6D"/>
    <w:rsid w:val="003F6E97"/>
    <w:rsid w:val="00401B33"/>
    <w:rsid w:val="00403592"/>
    <w:rsid w:val="00404081"/>
    <w:rsid w:val="00406BE9"/>
    <w:rsid w:val="00407B31"/>
    <w:rsid w:val="004109C8"/>
    <w:rsid w:val="00410DC9"/>
    <w:rsid w:val="004110C8"/>
    <w:rsid w:val="00412842"/>
    <w:rsid w:val="004135D4"/>
    <w:rsid w:val="004141BD"/>
    <w:rsid w:val="00415B34"/>
    <w:rsid w:val="004202DC"/>
    <w:rsid w:val="00420538"/>
    <w:rsid w:val="004207F0"/>
    <w:rsid w:val="00420C9A"/>
    <w:rsid w:val="004210AF"/>
    <w:rsid w:val="00421E01"/>
    <w:rsid w:val="004225AA"/>
    <w:rsid w:val="004237EC"/>
    <w:rsid w:val="0042396F"/>
    <w:rsid w:val="00423D72"/>
    <w:rsid w:val="00423E23"/>
    <w:rsid w:val="004246C2"/>
    <w:rsid w:val="004248F2"/>
    <w:rsid w:val="00425DE9"/>
    <w:rsid w:val="00426058"/>
    <w:rsid w:val="00427067"/>
    <w:rsid w:val="0043002B"/>
    <w:rsid w:val="004305DB"/>
    <w:rsid w:val="00430AA6"/>
    <w:rsid w:val="00430B21"/>
    <w:rsid w:val="00430FE9"/>
    <w:rsid w:val="00431973"/>
    <w:rsid w:val="004324E7"/>
    <w:rsid w:val="00432BB4"/>
    <w:rsid w:val="00432F8E"/>
    <w:rsid w:val="004332F6"/>
    <w:rsid w:val="00433B24"/>
    <w:rsid w:val="00433FDE"/>
    <w:rsid w:val="00434FF1"/>
    <w:rsid w:val="00437553"/>
    <w:rsid w:val="00437ABE"/>
    <w:rsid w:val="004414E8"/>
    <w:rsid w:val="004421A5"/>
    <w:rsid w:val="004422E5"/>
    <w:rsid w:val="00442E7B"/>
    <w:rsid w:val="00444042"/>
    <w:rsid w:val="004446A3"/>
    <w:rsid w:val="00445B61"/>
    <w:rsid w:val="00445BDD"/>
    <w:rsid w:val="00445E72"/>
    <w:rsid w:val="00447EE5"/>
    <w:rsid w:val="00450235"/>
    <w:rsid w:val="004505C6"/>
    <w:rsid w:val="0045076B"/>
    <w:rsid w:val="004508DA"/>
    <w:rsid w:val="00450FA0"/>
    <w:rsid w:val="0045214C"/>
    <w:rsid w:val="0045231A"/>
    <w:rsid w:val="00452C1D"/>
    <w:rsid w:val="00452CD6"/>
    <w:rsid w:val="00457B76"/>
    <w:rsid w:val="00460AF6"/>
    <w:rsid w:val="0046296B"/>
    <w:rsid w:val="0046306D"/>
    <w:rsid w:val="00464BE2"/>
    <w:rsid w:val="00466113"/>
    <w:rsid w:val="004667BD"/>
    <w:rsid w:val="00466AA8"/>
    <w:rsid w:val="004671A3"/>
    <w:rsid w:val="00467AE5"/>
    <w:rsid w:val="0047059B"/>
    <w:rsid w:val="00470947"/>
    <w:rsid w:val="00471C95"/>
    <w:rsid w:val="0047218E"/>
    <w:rsid w:val="00474044"/>
    <w:rsid w:val="0047489D"/>
    <w:rsid w:val="00475F17"/>
    <w:rsid w:val="00477A07"/>
    <w:rsid w:val="00477ACE"/>
    <w:rsid w:val="0048145A"/>
    <w:rsid w:val="00481955"/>
    <w:rsid w:val="0048289B"/>
    <w:rsid w:val="00482F29"/>
    <w:rsid w:val="00485D55"/>
    <w:rsid w:val="004878DD"/>
    <w:rsid w:val="00487E64"/>
    <w:rsid w:val="0049006D"/>
    <w:rsid w:val="00490C0D"/>
    <w:rsid w:val="004911E5"/>
    <w:rsid w:val="004914E4"/>
    <w:rsid w:val="00491740"/>
    <w:rsid w:val="00492038"/>
    <w:rsid w:val="00492401"/>
    <w:rsid w:val="004927DB"/>
    <w:rsid w:val="00493429"/>
    <w:rsid w:val="004934F4"/>
    <w:rsid w:val="00493777"/>
    <w:rsid w:val="00493A34"/>
    <w:rsid w:val="00493F72"/>
    <w:rsid w:val="00493F83"/>
    <w:rsid w:val="00494B2A"/>
    <w:rsid w:val="004950F4"/>
    <w:rsid w:val="00496838"/>
    <w:rsid w:val="00496AED"/>
    <w:rsid w:val="004A020C"/>
    <w:rsid w:val="004A1011"/>
    <w:rsid w:val="004A1FE0"/>
    <w:rsid w:val="004A2692"/>
    <w:rsid w:val="004A56E2"/>
    <w:rsid w:val="004A5FFF"/>
    <w:rsid w:val="004A7D57"/>
    <w:rsid w:val="004A7D77"/>
    <w:rsid w:val="004B0407"/>
    <w:rsid w:val="004B0481"/>
    <w:rsid w:val="004B0642"/>
    <w:rsid w:val="004B0C0D"/>
    <w:rsid w:val="004B1A03"/>
    <w:rsid w:val="004B1D6F"/>
    <w:rsid w:val="004B2393"/>
    <w:rsid w:val="004B248D"/>
    <w:rsid w:val="004B41F3"/>
    <w:rsid w:val="004B4BAF"/>
    <w:rsid w:val="004B6D83"/>
    <w:rsid w:val="004B7D9A"/>
    <w:rsid w:val="004B7DD7"/>
    <w:rsid w:val="004C0911"/>
    <w:rsid w:val="004C12AE"/>
    <w:rsid w:val="004C266A"/>
    <w:rsid w:val="004C2A39"/>
    <w:rsid w:val="004C343B"/>
    <w:rsid w:val="004C644B"/>
    <w:rsid w:val="004C6FBC"/>
    <w:rsid w:val="004C7042"/>
    <w:rsid w:val="004D18DA"/>
    <w:rsid w:val="004D2585"/>
    <w:rsid w:val="004D26D0"/>
    <w:rsid w:val="004D3A5A"/>
    <w:rsid w:val="004D3E1E"/>
    <w:rsid w:val="004D424F"/>
    <w:rsid w:val="004D5F14"/>
    <w:rsid w:val="004D6302"/>
    <w:rsid w:val="004E125C"/>
    <w:rsid w:val="004E304C"/>
    <w:rsid w:val="004E5A54"/>
    <w:rsid w:val="004E65C5"/>
    <w:rsid w:val="004E69D9"/>
    <w:rsid w:val="004E6B38"/>
    <w:rsid w:val="004E6E90"/>
    <w:rsid w:val="004E7085"/>
    <w:rsid w:val="004E73FD"/>
    <w:rsid w:val="004F1836"/>
    <w:rsid w:val="004F49C0"/>
    <w:rsid w:val="004F4A79"/>
    <w:rsid w:val="004F6005"/>
    <w:rsid w:val="004F64D3"/>
    <w:rsid w:val="004F67AD"/>
    <w:rsid w:val="004F7442"/>
    <w:rsid w:val="004F7629"/>
    <w:rsid w:val="004F79F2"/>
    <w:rsid w:val="004F7A38"/>
    <w:rsid w:val="004F7A9F"/>
    <w:rsid w:val="004F7F2B"/>
    <w:rsid w:val="00501091"/>
    <w:rsid w:val="00503F64"/>
    <w:rsid w:val="005059C6"/>
    <w:rsid w:val="005065E1"/>
    <w:rsid w:val="005078B4"/>
    <w:rsid w:val="00507CB4"/>
    <w:rsid w:val="00507DBC"/>
    <w:rsid w:val="00510116"/>
    <w:rsid w:val="00510CF1"/>
    <w:rsid w:val="00511129"/>
    <w:rsid w:val="0051132C"/>
    <w:rsid w:val="00512ADF"/>
    <w:rsid w:val="00512CEE"/>
    <w:rsid w:val="00513893"/>
    <w:rsid w:val="0051398B"/>
    <w:rsid w:val="00514267"/>
    <w:rsid w:val="0051426C"/>
    <w:rsid w:val="00514BFF"/>
    <w:rsid w:val="00514E14"/>
    <w:rsid w:val="00514ECA"/>
    <w:rsid w:val="005157A2"/>
    <w:rsid w:val="005158A4"/>
    <w:rsid w:val="00515E2A"/>
    <w:rsid w:val="00520175"/>
    <w:rsid w:val="00520256"/>
    <w:rsid w:val="00520A74"/>
    <w:rsid w:val="00521B34"/>
    <w:rsid w:val="0052347B"/>
    <w:rsid w:val="00523726"/>
    <w:rsid w:val="00524930"/>
    <w:rsid w:val="00525A97"/>
    <w:rsid w:val="00526F84"/>
    <w:rsid w:val="005272C7"/>
    <w:rsid w:val="005274C3"/>
    <w:rsid w:val="005279F3"/>
    <w:rsid w:val="00527DCA"/>
    <w:rsid w:val="00527DDD"/>
    <w:rsid w:val="00530748"/>
    <w:rsid w:val="00531476"/>
    <w:rsid w:val="005328A7"/>
    <w:rsid w:val="00534A4B"/>
    <w:rsid w:val="005350A1"/>
    <w:rsid w:val="005366C3"/>
    <w:rsid w:val="005376D6"/>
    <w:rsid w:val="0053777A"/>
    <w:rsid w:val="00540541"/>
    <w:rsid w:val="00540A2A"/>
    <w:rsid w:val="005413C3"/>
    <w:rsid w:val="00541427"/>
    <w:rsid w:val="00541C34"/>
    <w:rsid w:val="00541DF4"/>
    <w:rsid w:val="005435FF"/>
    <w:rsid w:val="005472FC"/>
    <w:rsid w:val="00547B5F"/>
    <w:rsid w:val="005506A5"/>
    <w:rsid w:val="005512E1"/>
    <w:rsid w:val="005535BF"/>
    <w:rsid w:val="00554DCF"/>
    <w:rsid w:val="00555EB3"/>
    <w:rsid w:val="00556C75"/>
    <w:rsid w:val="00560459"/>
    <w:rsid w:val="00562411"/>
    <w:rsid w:val="0056602C"/>
    <w:rsid w:val="00566BE6"/>
    <w:rsid w:val="00567771"/>
    <w:rsid w:val="0057186F"/>
    <w:rsid w:val="0057193D"/>
    <w:rsid w:val="00572114"/>
    <w:rsid w:val="00572F44"/>
    <w:rsid w:val="0057394C"/>
    <w:rsid w:val="00573E58"/>
    <w:rsid w:val="00574696"/>
    <w:rsid w:val="00574E02"/>
    <w:rsid w:val="00575613"/>
    <w:rsid w:val="00576AFC"/>
    <w:rsid w:val="00577341"/>
    <w:rsid w:val="00580547"/>
    <w:rsid w:val="00580BF2"/>
    <w:rsid w:val="005821E4"/>
    <w:rsid w:val="00582834"/>
    <w:rsid w:val="0058425D"/>
    <w:rsid w:val="00584501"/>
    <w:rsid w:val="0058452F"/>
    <w:rsid w:val="00584BF4"/>
    <w:rsid w:val="00587A60"/>
    <w:rsid w:val="00587ED5"/>
    <w:rsid w:val="00590214"/>
    <w:rsid w:val="0059036E"/>
    <w:rsid w:val="005909E9"/>
    <w:rsid w:val="00591D79"/>
    <w:rsid w:val="00592ABA"/>
    <w:rsid w:val="00592F64"/>
    <w:rsid w:val="00593077"/>
    <w:rsid w:val="00593447"/>
    <w:rsid w:val="0059448E"/>
    <w:rsid w:val="00594C49"/>
    <w:rsid w:val="00595386"/>
    <w:rsid w:val="0059545B"/>
    <w:rsid w:val="00595B19"/>
    <w:rsid w:val="005974E7"/>
    <w:rsid w:val="005A10D3"/>
    <w:rsid w:val="005A3803"/>
    <w:rsid w:val="005A40E5"/>
    <w:rsid w:val="005A47D7"/>
    <w:rsid w:val="005A4BE3"/>
    <w:rsid w:val="005A5C79"/>
    <w:rsid w:val="005A5C7C"/>
    <w:rsid w:val="005A71DD"/>
    <w:rsid w:val="005B0301"/>
    <w:rsid w:val="005B0A22"/>
    <w:rsid w:val="005B14EF"/>
    <w:rsid w:val="005B1591"/>
    <w:rsid w:val="005B16C4"/>
    <w:rsid w:val="005B1990"/>
    <w:rsid w:val="005B1FBD"/>
    <w:rsid w:val="005B22D2"/>
    <w:rsid w:val="005B328F"/>
    <w:rsid w:val="005B4104"/>
    <w:rsid w:val="005B50BC"/>
    <w:rsid w:val="005B5485"/>
    <w:rsid w:val="005B5E38"/>
    <w:rsid w:val="005B6FFB"/>
    <w:rsid w:val="005C07BE"/>
    <w:rsid w:val="005C1089"/>
    <w:rsid w:val="005C1481"/>
    <w:rsid w:val="005C162E"/>
    <w:rsid w:val="005C3934"/>
    <w:rsid w:val="005C474F"/>
    <w:rsid w:val="005C4DC5"/>
    <w:rsid w:val="005C54E8"/>
    <w:rsid w:val="005D02CA"/>
    <w:rsid w:val="005D064F"/>
    <w:rsid w:val="005D090E"/>
    <w:rsid w:val="005D0A0C"/>
    <w:rsid w:val="005D0ECB"/>
    <w:rsid w:val="005D126E"/>
    <w:rsid w:val="005D2836"/>
    <w:rsid w:val="005D35FC"/>
    <w:rsid w:val="005D45D6"/>
    <w:rsid w:val="005D4C0E"/>
    <w:rsid w:val="005D641B"/>
    <w:rsid w:val="005D64EF"/>
    <w:rsid w:val="005D6A98"/>
    <w:rsid w:val="005D6DD5"/>
    <w:rsid w:val="005E0FE1"/>
    <w:rsid w:val="005E3237"/>
    <w:rsid w:val="005E39EC"/>
    <w:rsid w:val="005E3F21"/>
    <w:rsid w:val="005E4A5E"/>
    <w:rsid w:val="005E4D6A"/>
    <w:rsid w:val="005E5EAC"/>
    <w:rsid w:val="005E6FD3"/>
    <w:rsid w:val="005E79BE"/>
    <w:rsid w:val="005E7AE3"/>
    <w:rsid w:val="005F0511"/>
    <w:rsid w:val="005F069E"/>
    <w:rsid w:val="005F0B4F"/>
    <w:rsid w:val="005F166B"/>
    <w:rsid w:val="005F1DC6"/>
    <w:rsid w:val="005F295B"/>
    <w:rsid w:val="005F2CE4"/>
    <w:rsid w:val="005F3452"/>
    <w:rsid w:val="005F38A8"/>
    <w:rsid w:val="005F4929"/>
    <w:rsid w:val="005F54BC"/>
    <w:rsid w:val="005F6040"/>
    <w:rsid w:val="005F628E"/>
    <w:rsid w:val="005F6A2A"/>
    <w:rsid w:val="005F7E6C"/>
    <w:rsid w:val="00600C3B"/>
    <w:rsid w:val="00600FFF"/>
    <w:rsid w:val="0060225D"/>
    <w:rsid w:val="00602B76"/>
    <w:rsid w:val="00603BE7"/>
    <w:rsid w:val="00603E69"/>
    <w:rsid w:val="00604A7B"/>
    <w:rsid w:val="0060688E"/>
    <w:rsid w:val="006069B7"/>
    <w:rsid w:val="00606DEA"/>
    <w:rsid w:val="006075A8"/>
    <w:rsid w:val="00607D32"/>
    <w:rsid w:val="00610895"/>
    <w:rsid w:val="00610A6B"/>
    <w:rsid w:val="00611DED"/>
    <w:rsid w:val="0061238A"/>
    <w:rsid w:val="00612DC3"/>
    <w:rsid w:val="00615DF6"/>
    <w:rsid w:val="006173E9"/>
    <w:rsid w:val="00617574"/>
    <w:rsid w:val="00617756"/>
    <w:rsid w:val="00617FBA"/>
    <w:rsid w:val="0062093F"/>
    <w:rsid w:val="00620C57"/>
    <w:rsid w:val="0062180C"/>
    <w:rsid w:val="006231C5"/>
    <w:rsid w:val="00624733"/>
    <w:rsid w:val="00624841"/>
    <w:rsid w:val="00624CC5"/>
    <w:rsid w:val="00626466"/>
    <w:rsid w:val="006266CD"/>
    <w:rsid w:val="00626B1D"/>
    <w:rsid w:val="006279E7"/>
    <w:rsid w:val="00630719"/>
    <w:rsid w:val="0063218A"/>
    <w:rsid w:val="006331F6"/>
    <w:rsid w:val="006340AF"/>
    <w:rsid w:val="006345FE"/>
    <w:rsid w:val="00634727"/>
    <w:rsid w:val="00635DD0"/>
    <w:rsid w:val="00636F1F"/>
    <w:rsid w:val="0063708A"/>
    <w:rsid w:val="00637632"/>
    <w:rsid w:val="006376F5"/>
    <w:rsid w:val="006403E5"/>
    <w:rsid w:val="006424E7"/>
    <w:rsid w:val="006436AF"/>
    <w:rsid w:val="0064592A"/>
    <w:rsid w:val="00647128"/>
    <w:rsid w:val="006504FB"/>
    <w:rsid w:val="00650CAA"/>
    <w:rsid w:val="00651559"/>
    <w:rsid w:val="00651EE8"/>
    <w:rsid w:val="00652FE4"/>
    <w:rsid w:val="00653676"/>
    <w:rsid w:val="00656168"/>
    <w:rsid w:val="00657919"/>
    <w:rsid w:val="00657C94"/>
    <w:rsid w:val="00660368"/>
    <w:rsid w:val="00660ACA"/>
    <w:rsid w:val="00660CB4"/>
    <w:rsid w:val="006632CA"/>
    <w:rsid w:val="006661BF"/>
    <w:rsid w:val="006666D4"/>
    <w:rsid w:val="00670788"/>
    <w:rsid w:val="006707A6"/>
    <w:rsid w:val="00670989"/>
    <w:rsid w:val="00670C37"/>
    <w:rsid w:val="00672569"/>
    <w:rsid w:val="00672E46"/>
    <w:rsid w:val="00673805"/>
    <w:rsid w:val="00674E5E"/>
    <w:rsid w:val="0067552A"/>
    <w:rsid w:val="00675FF5"/>
    <w:rsid w:val="00676155"/>
    <w:rsid w:val="00680289"/>
    <w:rsid w:val="006803BE"/>
    <w:rsid w:val="00681216"/>
    <w:rsid w:val="00681534"/>
    <w:rsid w:val="00681D48"/>
    <w:rsid w:val="00681F96"/>
    <w:rsid w:val="006825C0"/>
    <w:rsid w:val="00682AA1"/>
    <w:rsid w:val="00682C40"/>
    <w:rsid w:val="00684202"/>
    <w:rsid w:val="00684688"/>
    <w:rsid w:val="00684F6E"/>
    <w:rsid w:val="00685368"/>
    <w:rsid w:val="00685753"/>
    <w:rsid w:val="00685E4C"/>
    <w:rsid w:val="00686EEB"/>
    <w:rsid w:val="0068772A"/>
    <w:rsid w:val="00687AF1"/>
    <w:rsid w:val="00687C52"/>
    <w:rsid w:val="0069177D"/>
    <w:rsid w:val="00692956"/>
    <w:rsid w:val="00692BFD"/>
    <w:rsid w:val="00693C4F"/>
    <w:rsid w:val="006950F3"/>
    <w:rsid w:val="0069532C"/>
    <w:rsid w:val="006964F6"/>
    <w:rsid w:val="006970A0"/>
    <w:rsid w:val="0069715D"/>
    <w:rsid w:val="00697C39"/>
    <w:rsid w:val="00697C7F"/>
    <w:rsid w:val="006A0D8F"/>
    <w:rsid w:val="006A0EA6"/>
    <w:rsid w:val="006A1AF9"/>
    <w:rsid w:val="006A1B5E"/>
    <w:rsid w:val="006A210B"/>
    <w:rsid w:val="006A2E87"/>
    <w:rsid w:val="006A2F4C"/>
    <w:rsid w:val="006A36F5"/>
    <w:rsid w:val="006A39F3"/>
    <w:rsid w:val="006A5A21"/>
    <w:rsid w:val="006A63D1"/>
    <w:rsid w:val="006A6D32"/>
    <w:rsid w:val="006B05B1"/>
    <w:rsid w:val="006B08D4"/>
    <w:rsid w:val="006B0C2A"/>
    <w:rsid w:val="006B145A"/>
    <w:rsid w:val="006B1942"/>
    <w:rsid w:val="006B2B31"/>
    <w:rsid w:val="006B2CBB"/>
    <w:rsid w:val="006B337F"/>
    <w:rsid w:val="006B3AA1"/>
    <w:rsid w:val="006B504F"/>
    <w:rsid w:val="006B5B96"/>
    <w:rsid w:val="006B71E2"/>
    <w:rsid w:val="006B76D9"/>
    <w:rsid w:val="006C0D5B"/>
    <w:rsid w:val="006C1AE9"/>
    <w:rsid w:val="006C28DA"/>
    <w:rsid w:val="006C2A5C"/>
    <w:rsid w:val="006C2BCD"/>
    <w:rsid w:val="006C3268"/>
    <w:rsid w:val="006C3335"/>
    <w:rsid w:val="006C3614"/>
    <w:rsid w:val="006C452C"/>
    <w:rsid w:val="006C5548"/>
    <w:rsid w:val="006C6300"/>
    <w:rsid w:val="006C64D3"/>
    <w:rsid w:val="006C69A1"/>
    <w:rsid w:val="006C6A15"/>
    <w:rsid w:val="006C75F6"/>
    <w:rsid w:val="006C75FD"/>
    <w:rsid w:val="006D01B9"/>
    <w:rsid w:val="006D0A24"/>
    <w:rsid w:val="006D1580"/>
    <w:rsid w:val="006D2C0F"/>
    <w:rsid w:val="006D6F6B"/>
    <w:rsid w:val="006E1824"/>
    <w:rsid w:val="006E1A5D"/>
    <w:rsid w:val="006E1B8D"/>
    <w:rsid w:val="006E272B"/>
    <w:rsid w:val="006E2955"/>
    <w:rsid w:val="006E29EF"/>
    <w:rsid w:val="006E2F4D"/>
    <w:rsid w:val="006E464F"/>
    <w:rsid w:val="006E4F04"/>
    <w:rsid w:val="006E50B6"/>
    <w:rsid w:val="006E579F"/>
    <w:rsid w:val="006E6D46"/>
    <w:rsid w:val="006E6E5C"/>
    <w:rsid w:val="006E726D"/>
    <w:rsid w:val="006E7F18"/>
    <w:rsid w:val="006F0C8A"/>
    <w:rsid w:val="006F1190"/>
    <w:rsid w:val="006F4414"/>
    <w:rsid w:val="006F461F"/>
    <w:rsid w:val="006F501E"/>
    <w:rsid w:val="006F79A0"/>
    <w:rsid w:val="006F7A42"/>
    <w:rsid w:val="006F7F06"/>
    <w:rsid w:val="006F7F48"/>
    <w:rsid w:val="007005F9"/>
    <w:rsid w:val="007014DE"/>
    <w:rsid w:val="007021C8"/>
    <w:rsid w:val="00702396"/>
    <w:rsid w:val="0070482F"/>
    <w:rsid w:val="00705998"/>
    <w:rsid w:val="00706236"/>
    <w:rsid w:val="00706332"/>
    <w:rsid w:val="00706DD3"/>
    <w:rsid w:val="0070769B"/>
    <w:rsid w:val="00710DE7"/>
    <w:rsid w:val="00711406"/>
    <w:rsid w:val="00711F26"/>
    <w:rsid w:val="0071292E"/>
    <w:rsid w:val="00712B1A"/>
    <w:rsid w:val="0071341A"/>
    <w:rsid w:val="00713AFE"/>
    <w:rsid w:val="007150AD"/>
    <w:rsid w:val="00715635"/>
    <w:rsid w:val="00715CE0"/>
    <w:rsid w:val="00715D07"/>
    <w:rsid w:val="00715EB2"/>
    <w:rsid w:val="007212B2"/>
    <w:rsid w:val="007226DA"/>
    <w:rsid w:val="00722BA1"/>
    <w:rsid w:val="00724242"/>
    <w:rsid w:val="007253AD"/>
    <w:rsid w:val="00726907"/>
    <w:rsid w:val="00726D0B"/>
    <w:rsid w:val="00727039"/>
    <w:rsid w:val="00727AA4"/>
    <w:rsid w:val="00727FAE"/>
    <w:rsid w:val="00730C1E"/>
    <w:rsid w:val="007324FF"/>
    <w:rsid w:val="00732674"/>
    <w:rsid w:val="007328CA"/>
    <w:rsid w:val="00732B5F"/>
    <w:rsid w:val="0073437E"/>
    <w:rsid w:val="00735566"/>
    <w:rsid w:val="00735989"/>
    <w:rsid w:val="00735B99"/>
    <w:rsid w:val="00736762"/>
    <w:rsid w:val="00740273"/>
    <w:rsid w:val="00740B9A"/>
    <w:rsid w:val="0074182A"/>
    <w:rsid w:val="00741FAB"/>
    <w:rsid w:val="0074223D"/>
    <w:rsid w:val="00743CAF"/>
    <w:rsid w:val="00745B86"/>
    <w:rsid w:val="0074605E"/>
    <w:rsid w:val="0074701B"/>
    <w:rsid w:val="00747222"/>
    <w:rsid w:val="0075066F"/>
    <w:rsid w:val="00751171"/>
    <w:rsid w:val="007535E3"/>
    <w:rsid w:val="007537BC"/>
    <w:rsid w:val="0075409B"/>
    <w:rsid w:val="00755000"/>
    <w:rsid w:val="007556D0"/>
    <w:rsid w:val="007563E3"/>
    <w:rsid w:val="0076033E"/>
    <w:rsid w:val="007606AE"/>
    <w:rsid w:val="007608BB"/>
    <w:rsid w:val="0076107F"/>
    <w:rsid w:val="00761131"/>
    <w:rsid w:val="0076261C"/>
    <w:rsid w:val="00763746"/>
    <w:rsid w:val="00763D8F"/>
    <w:rsid w:val="007655D8"/>
    <w:rsid w:val="00766076"/>
    <w:rsid w:val="007668F1"/>
    <w:rsid w:val="00766E07"/>
    <w:rsid w:val="007672D3"/>
    <w:rsid w:val="00771E68"/>
    <w:rsid w:val="00772D2A"/>
    <w:rsid w:val="00773BAE"/>
    <w:rsid w:val="0077480A"/>
    <w:rsid w:val="00774D89"/>
    <w:rsid w:val="007753ED"/>
    <w:rsid w:val="007758E7"/>
    <w:rsid w:val="00776657"/>
    <w:rsid w:val="007770B7"/>
    <w:rsid w:val="007778AD"/>
    <w:rsid w:val="00777B3D"/>
    <w:rsid w:val="007804DA"/>
    <w:rsid w:val="007808F5"/>
    <w:rsid w:val="00780F34"/>
    <w:rsid w:val="007851B3"/>
    <w:rsid w:val="007856DD"/>
    <w:rsid w:val="00785B13"/>
    <w:rsid w:val="00787181"/>
    <w:rsid w:val="00787C83"/>
    <w:rsid w:val="0079030C"/>
    <w:rsid w:val="00790F44"/>
    <w:rsid w:val="0079181E"/>
    <w:rsid w:val="00791D84"/>
    <w:rsid w:val="00793D06"/>
    <w:rsid w:val="00793E9F"/>
    <w:rsid w:val="007951F6"/>
    <w:rsid w:val="00795490"/>
    <w:rsid w:val="00795AF6"/>
    <w:rsid w:val="00796EC5"/>
    <w:rsid w:val="00797DA3"/>
    <w:rsid w:val="007A0004"/>
    <w:rsid w:val="007A1ADA"/>
    <w:rsid w:val="007A2450"/>
    <w:rsid w:val="007A2CD9"/>
    <w:rsid w:val="007A4783"/>
    <w:rsid w:val="007A47BF"/>
    <w:rsid w:val="007A517A"/>
    <w:rsid w:val="007A58C5"/>
    <w:rsid w:val="007A5E8A"/>
    <w:rsid w:val="007A60A9"/>
    <w:rsid w:val="007A697B"/>
    <w:rsid w:val="007A707B"/>
    <w:rsid w:val="007B0443"/>
    <w:rsid w:val="007B07DC"/>
    <w:rsid w:val="007B43BE"/>
    <w:rsid w:val="007B4884"/>
    <w:rsid w:val="007B598D"/>
    <w:rsid w:val="007B5CFA"/>
    <w:rsid w:val="007B6CD7"/>
    <w:rsid w:val="007B70CC"/>
    <w:rsid w:val="007C0317"/>
    <w:rsid w:val="007C0502"/>
    <w:rsid w:val="007C1283"/>
    <w:rsid w:val="007C150C"/>
    <w:rsid w:val="007C249B"/>
    <w:rsid w:val="007C26AC"/>
    <w:rsid w:val="007C273A"/>
    <w:rsid w:val="007C3F01"/>
    <w:rsid w:val="007C4636"/>
    <w:rsid w:val="007C4C6E"/>
    <w:rsid w:val="007C52BC"/>
    <w:rsid w:val="007C56A2"/>
    <w:rsid w:val="007C64FC"/>
    <w:rsid w:val="007C6C1D"/>
    <w:rsid w:val="007C6D55"/>
    <w:rsid w:val="007D076D"/>
    <w:rsid w:val="007D1468"/>
    <w:rsid w:val="007D1DCE"/>
    <w:rsid w:val="007D2816"/>
    <w:rsid w:val="007D3488"/>
    <w:rsid w:val="007D3618"/>
    <w:rsid w:val="007D4027"/>
    <w:rsid w:val="007D40F1"/>
    <w:rsid w:val="007D539A"/>
    <w:rsid w:val="007D57EE"/>
    <w:rsid w:val="007D5B71"/>
    <w:rsid w:val="007D72E7"/>
    <w:rsid w:val="007D7AD1"/>
    <w:rsid w:val="007E0117"/>
    <w:rsid w:val="007E1027"/>
    <w:rsid w:val="007E1FC9"/>
    <w:rsid w:val="007E23D1"/>
    <w:rsid w:val="007E2BEF"/>
    <w:rsid w:val="007E3BA1"/>
    <w:rsid w:val="007E4EF9"/>
    <w:rsid w:val="007E4F25"/>
    <w:rsid w:val="007E4FB6"/>
    <w:rsid w:val="007E5436"/>
    <w:rsid w:val="007E651A"/>
    <w:rsid w:val="007E716D"/>
    <w:rsid w:val="007F0BC4"/>
    <w:rsid w:val="007F369B"/>
    <w:rsid w:val="007F386B"/>
    <w:rsid w:val="007F3D7F"/>
    <w:rsid w:val="007F57F5"/>
    <w:rsid w:val="007F61EA"/>
    <w:rsid w:val="007F6642"/>
    <w:rsid w:val="007F79E3"/>
    <w:rsid w:val="007F7C4F"/>
    <w:rsid w:val="007F7CE2"/>
    <w:rsid w:val="00802130"/>
    <w:rsid w:val="008034A2"/>
    <w:rsid w:val="00803A49"/>
    <w:rsid w:val="00803E2E"/>
    <w:rsid w:val="00804864"/>
    <w:rsid w:val="00804CB6"/>
    <w:rsid w:val="0080612F"/>
    <w:rsid w:val="00806189"/>
    <w:rsid w:val="00806875"/>
    <w:rsid w:val="0080692D"/>
    <w:rsid w:val="00806C60"/>
    <w:rsid w:val="00806EEA"/>
    <w:rsid w:val="00810939"/>
    <w:rsid w:val="00810A50"/>
    <w:rsid w:val="00811802"/>
    <w:rsid w:val="00811A79"/>
    <w:rsid w:val="00811BE4"/>
    <w:rsid w:val="00811CFE"/>
    <w:rsid w:val="0081234E"/>
    <w:rsid w:val="00813374"/>
    <w:rsid w:val="00813718"/>
    <w:rsid w:val="00813786"/>
    <w:rsid w:val="00814EFC"/>
    <w:rsid w:val="008159A6"/>
    <w:rsid w:val="00816E43"/>
    <w:rsid w:val="008172AD"/>
    <w:rsid w:val="00820A52"/>
    <w:rsid w:val="00822370"/>
    <w:rsid w:val="0082259A"/>
    <w:rsid w:val="00822D2B"/>
    <w:rsid w:val="00823748"/>
    <w:rsid w:val="0082399B"/>
    <w:rsid w:val="00823AA3"/>
    <w:rsid w:val="008240C6"/>
    <w:rsid w:val="00824418"/>
    <w:rsid w:val="008246BF"/>
    <w:rsid w:val="00824CF5"/>
    <w:rsid w:val="0082591D"/>
    <w:rsid w:val="008264DF"/>
    <w:rsid w:val="00826732"/>
    <w:rsid w:val="00827070"/>
    <w:rsid w:val="0083052D"/>
    <w:rsid w:val="008310B3"/>
    <w:rsid w:val="00831A97"/>
    <w:rsid w:val="00831DE9"/>
    <w:rsid w:val="00834E37"/>
    <w:rsid w:val="00836027"/>
    <w:rsid w:val="00836D59"/>
    <w:rsid w:val="00840A34"/>
    <w:rsid w:val="008429FE"/>
    <w:rsid w:val="00843AAF"/>
    <w:rsid w:val="00845AF2"/>
    <w:rsid w:val="00845CBF"/>
    <w:rsid w:val="00845F15"/>
    <w:rsid w:val="008460FC"/>
    <w:rsid w:val="00846485"/>
    <w:rsid w:val="00847A7A"/>
    <w:rsid w:val="008500DE"/>
    <w:rsid w:val="008514BD"/>
    <w:rsid w:val="00851570"/>
    <w:rsid w:val="00852CBD"/>
    <w:rsid w:val="00853671"/>
    <w:rsid w:val="00853B47"/>
    <w:rsid w:val="00853BEF"/>
    <w:rsid w:val="00853C59"/>
    <w:rsid w:val="00853DEC"/>
    <w:rsid w:val="008550A1"/>
    <w:rsid w:val="00855E7C"/>
    <w:rsid w:val="00856931"/>
    <w:rsid w:val="00856F41"/>
    <w:rsid w:val="00857588"/>
    <w:rsid w:val="00857BFE"/>
    <w:rsid w:val="00860025"/>
    <w:rsid w:val="00860519"/>
    <w:rsid w:val="008628E9"/>
    <w:rsid w:val="00862D25"/>
    <w:rsid w:val="00862FBC"/>
    <w:rsid w:val="008630EB"/>
    <w:rsid w:val="0086351A"/>
    <w:rsid w:val="00863996"/>
    <w:rsid w:val="00864649"/>
    <w:rsid w:val="0086499B"/>
    <w:rsid w:val="0086533C"/>
    <w:rsid w:val="0086576B"/>
    <w:rsid w:val="00865BFD"/>
    <w:rsid w:val="008673DF"/>
    <w:rsid w:val="00867FC8"/>
    <w:rsid w:val="008701D6"/>
    <w:rsid w:val="008710F5"/>
    <w:rsid w:val="00871DB8"/>
    <w:rsid w:val="00871EB5"/>
    <w:rsid w:val="00872784"/>
    <w:rsid w:val="0087281D"/>
    <w:rsid w:val="00872AD5"/>
    <w:rsid w:val="00873887"/>
    <w:rsid w:val="00874BD3"/>
    <w:rsid w:val="0087783E"/>
    <w:rsid w:val="008802C3"/>
    <w:rsid w:val="00881C7A"/>
    <w:rsid w:val="0088219B"/>
    <w:rsid w:val="008823F5"/>
    <w:rsid w:val="00882E07"/>
    <w:rsid w:val="0088366A"/>
    <w:rsid w:val="00883D89"/>
    <w:rsid w:val="00883F3B"/>
    <w:rsid w:val="00885289"/>
    <w:rsid w:val="00885E89"/>
    <w:rsid w:val="00885F4D"/>
    <w:rsid w:val="00887C81"/>
    <w:rsid w:val="00890051"/>
    <w:rsid w:val="00890557"/>
    <w:rsid w:val="00890B0F"/>
    <w:rsid w:val="00890D06"/>
    <w:rsid w:val="00891D72"/>
    <w:rsid w:val="00892117"/>
    <w:rsid w:val="008925D3"/>
    <w:rsid w:val="008931AE"/>
    <w:rsid w:val="0089578B"/>
    <w:rsid w:val="00895D2E"/>
    <w:rsid w:val="00896DC5"/>
    <w:rsid w:val="00896F9A"/>
    <w:rsid w:val="0089793C"/>
    <w:rsid w:val="008A23A9"/>
    <w:rsid w:val="008A2E31"/>
    <w:rsid w:val="008A2F80"/>
    <w:rsid w:val="008A43F9"/>
    <w:rsid w:val="008A4466"/>
    <w:rsid w:val="008A4DA6"/>
    <w:rsid w:val="008A4F81"/>
    <w:rsid w:val="008A523F"/>
    <w:rsid w:val="008A5452"/>
    <w:rsid w:val="008A5B45"/>
    <w:rsid w:val="008A762A"/>
    <w:rsid w:val="008B0EFB"/>
    <w:rsid w:val="008B12CD"/>
    <w:rsid w:val="008B4532"/>
    <w:rsid w:val="008B4F50"/>
    <w:rsid w:val="008B57C2"/>
    <w:rsid w:val="008B656B"/>
    <w:rsid w:val="008B76E2"/>
    <w:rsid w:val="008B7A5C"/>
    <w:rsid w:val="008C03EE"/>
    <w:rsid w:val="008C0F30"/>
    <w:rsid w:val="008C2E7E"/>
    <w:rsid w:val="008C3765"/>
    <w:rsid w:val="008C43B5"/>
    <w:rsid w:val="008C50BD"/>
    <w:rsid w:val="008C554B"/>
    <w:rsid w:val="008C6F63"/>
    <w:rsid w:val="008C7267"/>
    <w:rsid w:val="008D13E3"/>
    <w:rsid w:val="008D15BA"/>
    <w:rsid w:val="008D1ABA"/>
    <w:rsid w:val="008D1B9B"/>
    <w:rsid w:val="008D37F9"/>
    <w:rsid w:val="008D4B6B"/>
    <w:rsid w:val="008D50B2"/>
    <w:rsid w:val="008D6B90"/>
    <w:rsid w:val="008D6D72"/>
    <w:rsid w:val="008D705F"/>
    <w:rsid w:val="008E14C5"/>
    <w:rsid w:val="008E2498"/>
    <w:rsid w:val="008E3E71"/>
    <w:rsid w:val="008E72E8"/>
    <w:rsid w:val="008E7F0A"/>
    <w:rsid w:val="008F005C"/>
    <w:rsid w:val="008F1062"/>
    <w:rsid w:val="008F2925"/>
    <w:rsid w:val="008F306C"/>
    <w:rsid w:val="008F3236"/>
    <w:rsid w:val="008F66D6"/>
    <w:rsid w:val="008F6E28"/>
    <w:rsid w:val="0090094C"/>
    <w:rsid w:val="00900B3F"/>
    <w:rsid w:val="00900D56"/>
    <w:rsid w:val="0090139B"/>
    <w:rsid w:val="009028AE"/>
    <w:rsid w:val="00902954"/>
    <w:rsid w:val="00902DC2"/>
    <w:rsid w:val="009041B1"/>
    <w:rsid w:val="0090694E"/>
    <w:rsid w:val="00906E45"/>
    <w:rsid w:val="00906FF0"/>
    <w:rsid w:val="00910361"/>
    <w:rsid w:val="009105E4"/>
    <w:rsid w:val="00910A2E"/>
    <w:rsid w:val="00911505"/>
    <w:rsid w:val="009126BC"/>
    <w:rsid w:val="009137A5"/>
    <w:rsid w:val="00913C65"/>
    <w:rsid w:val="00915074"/>
    <w:rsid w:val="00915647"/>
    <w:rsid w:val="009173D1"/>
    <w:rsid w:val="00917963"/>
    <w:rsid w:val="00921947"/>
    <w:rsid w:val="0092271B"/>
    <w:rsid w:val="00922B6F"/>
    <w:rsid w:val="0092501F"/>
    <w:rsid w:val="009255AF"/>
    <w:rsid w:val="00925626"/>
    <w:rsid w:val="0092681E"/>
    <w:rsid w:val="00926D3D"/>
    <w:rsid w:val="009276C7"/>
    <w:rsid w:val="0093041A"/>
    <w:rsid w:val="00931C4E"/>
    <w:rsid w:val="00931EBF"/>
    <w:rsid w:val="009323AD"/>
    <w:rsid w:val="00932D59"/>
    <w:rsid w:val="009331A7"/>
    <w:rsid w:val="009357CF"/>
    <w:rsid w:val="00935842"/>
    <w:rsid w:val="00936BB7"/>
    <w:rsid w:val="0093731F"/>
    <w:rsid w:val="009378D5"/>
    <w:rsid w:val="0094012E"/>
    <w:rsid w:val="009402A2"/>
    <w:rsid w:val="009404AC"/>
    <w:rsid w:val="009407FE"/>
    <w:rsid w:val="0094208F"/>
    <w:rsid w:val="00943271"/>
    <w:rsid w:val="00943518"/>
    <w:rsid w:val="00943BFE"/>
    <w:rsid w:val="00944BD9"/>
    <w:rsid w:val="009479CD"/>
    <w:rsid w:val="00950CF9"/>
    <w:rsid w:val="00950F5C"/>
    <w:rsid w:val="009517B6"/>
    <w:rsid w:val="0095256B"/>
    <w:rsid w:val="00952B1A"/>
    <w:rsid w:val="009537FC"/>
    <w:rsid w:val="009544E5"/>
    <w:rsid w:val="009549FE"/>
    <w:rsid w:val="00955010"/>
    <w:rsid w:val="0095550D"/>
    <w:rsid w:val="009555A1"/>
    <w:rsid w:val="00955664"/>
    <w:rsid w:val="00955E2B"/>
    <w:rsid w:val="00955F70"/>
    <w:rsid w:val="009565E8"/>
    <w:rsid w:val="00957280"/>
    <w:rsid w:val="00960670"/>
    <w:rsid w:val="00960D26"/>
    <w:rsid w:val="00961CA5"/>
    <w:rsid w:val="009624C9"/>
    <w:rsid w:val="00962AAA"/>
    <w:rsid w:val="00963535"/>
    <w:rsid w:val="00963EAD"/>
    <w:rsid w:val="00964760"/>
    <w:rsid w:val="00964D41"/>
    <w:rsid w:val="0096545A"/>
    <w:rsid w:val="00966042"/>
    <w:rsid w:val="009663FE"/>
    <w:rsid w:val="00966AE0"/>
    <w:rsid w:val="009672EE"/>
    <w:rsid w:val="00970318"/>
    <w:rsid w:val="009707FA"/>
    <w:rsid w:val="009735B5"/>
    <w:rsid w:val="00974124"/>
    <w:rsid w:val="0097484F"/>
    <w:rsid w:val="00974A35"/>
    <w:rsid w:val="00974BD3"/>
    <w:rsid w:val="00974EE7"/>
    <w:rsid w:val="009754CB"/>
    <w:rsid w:val="00975A86"/>
    <w:rsid w:val="00976110"/>
    <w:rsid w:val="00977480"/>
    <w:rsid w:val="00981601"/>
    <w:rsid w:val="00981797"/>
    <w:rsid w:val="00982ADC"/>
    <w:rsid w:val="00983539"/>
    <w:rsid w:val="0098363E"/>
    <w:rsid w:val="009840CC"/>
    <w:rsid w:val="00985C85"/>
    <w:rsid w:val="009868FF"/>
    <w:rsid w:val="00986C85"/>
    <w:rsid w:val="00986F9E"/>
    <w:rsid w:val="00991937"/>
    <w:rsid w:val="009920C9"/>
    <w:rsid w:val="00993041"/>
    <w:rsid w:val="009939EE"/>
    <w:rsid w:val="00993D37"/>
    <w:rsid w:val="00994F26"/>
    <w:rsid w:val="00995087"/>
    <w:rsid w:val="00996803"/>
    <w:rsid w:val="009968A1"/>
    <w:rsid w:val="0099693D"/>
    <w:rsid w:val="009969B4"/>
    <w:rsid w:val="00996E9E"/>
    <w:rsid w:val="00997ABB"/>
    <w:rsid w:val="009A038B"/>
    <w:rsid w:val="009A060F"/>
    <w:rsid w:val="009A06F0"/>
    <w:rsid w:val="009A070D"/>
    <w:rsid w:val="009A0A87"/>
    <w:rsid w:val="009A0C11"/>
    <w:rsid w:val="009A1290"/>
    <w:rsid w:val="009A276B"/>
    <w:rsid w:val="009A27F8"/>
    <w:rsid w:val="009A2926"/>
    <w:rsid w:val="009A408D"/>
    <w:rsid w:val="009A44FD"/>
    <w:rsid w:val="009A4DE4"/>
    <w:rsid w:val="009A514E"/>
    <w:rsid w:val="009A60BA"/>
    <w:rsid w:val="009A6756"/>
    <w:rsid w:val="009A6F05"/>
    <w:rsid w:val="009A79E9"/>
    <w:rsid w:val="009B10DE"/>
    <w:rsid w:val="009B1420"/>
    <w:rsid w:val="009B1943"/>
    <w:rsid w:val="009B1ADA"/>
    <w:rsid w:val="009B1FC5"/>
    <w:rsid w:val="009B2790"/>
    <w:rsid w:val="009B3170"/>
    <w:rsid w:val="009B3667"/>
    <w:rsid w:val="009B3DB4"/>
    <w:rsid w:val="009B4DC2"/>
    <w:rsid w:val="009B4FEF"/>
    <w:rsid w:val="009B5EFE"/>
    <w:rsid w:val="009B6433"/>
    <w:rsid w:val="009B70A8"/>
    <w:rsid w:val="009B7884"/>
    <w:rsid w:val="009B7DE3"/>
    <w:rsid w:val="009C033E"/>
    <w:rsid w:val="009C044F"/>
    <w:rsid w:val="009C0A57"/>
    <w:rsid w:val="009C1E3C"/>
    <w:rsid w:val="009C3A2A"/>
    <w:rsid w:val="009C5C8D"/>
    <w:rsid w:val="009C61E8"/>
    <w:rsid w:val="009C7CE6"/>
    <w:rsid w:val="009C7EF8"/>
    <w:rsid w:val="009D173B"/>
    <w:rsid w:val="009D2651"/>
    <w:rsid w:val="009D287F"/>
    <w:rsid w:val="009D2F35"/>
    <w:rsid w:val="009D33A0"/>
    <w:rsid w:val="009D3727"/>
    <w:rsid w:val="009D3952"/>
    <w:rsid w:val="009D397E"/>
    <w:rsid w:val="009D3E52"/>
    <w:rsid w:val="009D47D3"/>
    <w:rsid w:val="009D4844"/>
    <w:rsid w:val="009D5A6B"/>
    <w:rsid w:val="009D612B"/>
    <w:rsid w:val="009D7ABC"/>
    <w:rsid w:val="009E09F0"/>
    <w:rsid w:val="009E0A96"/>
    <w:rsid w:val="009E26CA"/>
    <w:rsid w:val="009E27C6"/>
    <w:rsid w:val="009E2EEF"/>
    <w:rsid w:val="009E2FEF"/>
    <w:rsid w:val="009E4595"/>
    <w:rsid w:val="009E4EC3"/>
    <w:rsid w:val="009E7DC0"/>
    <w:rsid w:val="009F1A2A"/>
    <w:rsid w:val="009F1E4B"/>
    <w:rsid w:val="009F2630"/>
    <w:rsid w:val="009F437C"/>
    <w:rsid w:val="009F5B9B"/>
    <w:rsid w:val="009F7922"/>
    <w:rsid w:val="009F7F3D"/>
    <w:rsid w:val="00A007D1"/>
    <w:rsid w:val="00A00B3F"/>
    <w:rsid w:val="00A01206"/>
    <w:rsid w:val="00A026F4"/>
    <w:rsid w:val="00A02CD3"/>
    <w:rsid w:val="00A03BEB"/>
    <w:rsid w:val="00A040CA"/>
    <w:rsid w:val="00A04293"/>
    <w:rsid w:val="00A0446B"/>
    <w:rsid w:val="00A05B9E"/>
    <w:rsid w:val="00A062D0"/>
    <w:rsid w:val="00A06389"/>
    <w:rsid w:val="00A07520"/>
    <w:rsid w:val="00A10ADA"/>
    <w:rsid w:val="00A10BA1"/>
    <w:rsid w:val="00A114EB"/>
    <w:rsid w:val="00A11A40"/>
    <w:rsid w:val="00A11B80"/>
    <w:rsid w:val="00A13024"/>
    <w:rsid w:val="00A1344D"/>
    <w:rsid w:val="00A16225"/>
    <w:rsid w:val="00A16B3B"/>
    <w:rsid w:val="00A16BD7"/>
    <w:rsid w:val="00A20590"/>
    <w:rsid w:val="00A20C58"/>
    <w:rsid w:val="00A22873"/>
    <w:rsid w:val="00A23536"/>
    <w:rsid w:val="00A24086"/>
    <w:rsid w:val="00A24572"/>
    <w:rsid w:val="00A24B7E"/>
    <w:rsid w:val="00A2521C"/>
    <w:rsid w:val="00A25978"/>
    <w:rsid w:val="00A2761D"/>
    <w:rsid w:val="00A30E6C"/>
    <w:rsid w:val="00A32D29"/>
    <w:rsid w:val="00A33263"/>
    <w:rsid w:val="00A339B1"/>
    <w:rsid w:val="00A352AE"/>
    <w:rsid w:val="00A36BD6"/>
    <w:rsid w:val="00A37E50"/>
    <w:rsid w:val="00A37F20"/>
    <w:rsid w:val="00A40CD1"/>
    <w:rsid w:val="00A4203B"/>
    <w:rsid w:val="00A429AB"/>
    <w:rsid w:val="00A437D8"/>
    <w:rsid w:val="00A44AE7"/>
    <w:rsid w:val="00A44C8B"/>
    <w:rsid w:val="00A44CE1"/>
    <w:rsid w:val="00A456A1"/>
    <w:rsid w:val="00A45A8A"/>
    <w:rsid w:val="00A45C81"/>
    <w:rsid w:val="00A46A67"/>
    <w:rsid w:val="00A4732B"/>
    <w:rsid w:val="00A5031E"/>
    <w:rsid w:val="00A5122C"/>
    <w:rsid w:val="00A51EA6"/>
    <w:rsid w:val="00A52BB6"/>
    <w:rsid w:val="00A52F7B"/>
    <w:rsid w:val="00A538DA"/>
    <w:rsid w:val="00A53BA7"/>
    <w:rsid w:val="00A54786"/>
    <w:rsid w:val="00A553D6"/>
    <w:rsid w:val="00A56A0F"/>
    <w:rsid w:val="00A606B2"/>
    <w:rsid w:val="00A61703"/>
    <w:rsid w:val="00A62A06"/>
    <w:rsid w:val="00A62E95"/>
    <w:rsid w:val="00A62F44"/>
    <w:rsid w:val="00A64673"/>
    <w:rsid w:val="00A64768"/>
    <w:rsid w:val="00A64D43"/>
    <w:rsid w:val="00A65E61"/>
    <w:rsid w:val="00A66252"/>
    <w:rsid w:val="00A67013"/>
    <w:rsid w:val="00A67AEC"/>
    <w:rsid w:val="00A70EF6"/>
    <w:rsid w:val="00A710BC"/>
    <w:rsid w:val="00A717F5"/>
    <w:rsid w:val="00A72888"/>
    <w:rsid w:val="00A73260"/>
    <w:rsid w:val="00A741B1"/>
    <w:rsid w:val="00A742C5"/>
    <w:rsid w:val="00A7443D"/>
    <w:rsid w:val="00A7538D"/>
    <w:rsid w:val="00A757E8"/>
    <w:rsid w:val="00A773BB"/>
    <w:rsid w:val="00A804FA"/>
    <w:rsid w:val="00A80A95"/>
    <w:rsid w:val="00A814A7"/>
    <w:rsid w:val="00A8187E"/>
    <w:rsid w:val="00A81B69"/>
    <w:rsid w:val="00A825FB"/>
    <w:rsid w:val="00A8281A"/>
    <w:rsid w:val="00A836BA"/>
    <w:rsid w:val="00A842D4"/>
    <w:rsid w:val="00A84C4E"/>
    <w:rsid w:val="00A84E28"/>
    <w:rsid w:val="00A85F78"/>
    <w:rsid w:val="00A86477"/>
    <w:rsid w:val="00A87C3E"/>
    <w:rsid w:val="00A90905"/>
    <w:rsid w:val="00A91BC0"/>
    <w:rsid w:val="00A91FAF"/>
    <w:rsid w:val="00A925FE"/>
    <w:rsid w:val="00A92A54"/>
    <w:rsid w:val="00A92D5F"/>
    <w:rsid w:val="00A93768"/>
    <w:rsid w:val="00A93838"/>
    <w:rsid w:val="00A93E52"/>
    <w:rsid w:val="00A95A4E"/>
    <w:rsid w:val="00A95B8F"/>
    <w:rsid w:val="00A95DC1"/>
    <w:rsid w:val="00A95F23"/>
    <w:rsid w:val="00A96BD8"/>
    <w:rsid w:val="00A97E21"/>
    <w:rsid w:val="00AA0F3F"/>
    <w:rsid w:val="00AA10A8"/>
    <w:rsid w:val="00AA1270"/>
    <w:rsid w:val="00AA1C7A"/>
    <w:rsid w:val="00AA293C"/>
    <w:rsid w:val="00AA30CA"/>
    <w:rsid w:val="00AA3203"/>
    <w:rsid w:val="00AA33AF"/>
    <w:rsid w:val="00AA4CFE"/>
    <w:rsid w:val="00AA50C8"/>
    <w:rsid w:val="00AA5682"/>
    <w:rsid w:val="00AA63A4"/>
    <w:rsid w:val="00AA6512"/>
    <w:rsid w:val="00AA72AE"/>
    <w:rsid w:val="00AA7AA8"/>
    <w:rsid w:val="00AB0237"/>
    <w:rsid w:val="00AB1318"/>
    <w:rsid w:val="00AB1CA3"/>
    <w:rsid w:val="00AB2146"/>
    <w:rsid w:val="00AB333D"/>
    <w:rsid w:val="00AB364A"/>
    <w:rsid w:val="00AB4455"/>
    <w:rsid w:val="00AB49D4"/>
    <w:rsid w:val="00AB5477"/>
    <w:rsid w:val="00AB561E"/>
    <w:rsid w:val="00AB60EC"/>
    <w:rsid w:val="00AB6227"/>
    <w:rsid w:val="00AB6A7F"/>
    <w:rsid w:val="00AB7921"/>
    <w:rsid w:val="00AC2026"/>
    <w:rsid w:val="00AC322C"/>
    <w:rsid w:val="00AC3BE3"/>
    <w:rsid w:val="00AC4C20"/>
    <w:rsid w:val="00AC5BA2"/>
    <w:rsid w:val="00AC6C6A"/>
    <w:rsid w:val="00AC6F2A"/>
    <w:rsid w:val="00AD0381"/>
    <w:rsid w:val="00AD1646"/>
    <w:rsid w:val="00AD2CEA"/>
    <w:rsid w:val="00AD32A2"/>
    <w:rsid w:val="00AD3635"/>
    <w:rsid w:val="00AD3DD5"/>
    <w:rsid w:val="00AD534F"/>
    <w:rsid w:val="00AD5AC3"/>
    <w:rsid w:val="00AD744A"/>
    <w:rsid w:val="00AD7E61"/>
    <w:rsid w:val="00AD7EFD"/>
    <w:rsid w:val="00AD7F11"/>
    <w:rsid w:val="00AE04F8"/>
    <w:rsid w:val="00AE0A2F"/>
    <w:rsid w:val="00AE0A46"/>
    <w:rsid w:val="00AE1D1E"/>
    <w:rsid w:val="00AE3559"/>
    <w:rsid w:val="00AE3A9C"/>
    <w:rsid w:val="00AE3B13"/>
    <w:rsid w:val="00AE3B9E"/>
    <w:rsid w:val="00AE44FD"/>
    <w:rsid w:val="00AE4A87"/>
    <w:rsid w:val="00AE6F5B"/>
    <w:rsid w:val="00AE7B4D"/>
    <w:rsid w:val="00AF0057"/>
    <w:rsid w:val="00AF0071"/>
    <w:rsid w:val="00AF1C3D"/>
    <w:rsid w:val="00AF353B"/>
    <w:rsid w:val="00AF3C19"/>
    <w:rsid w:val="00AF462F"/>
    <w:rsid w:val="00AF485A"/>
    <w:rsid w:val="00AF4E24"/>
    <w:rsid w:val="00AF5016"/>
    <w:rsid w:val="00AF572C"/>
    <w:rsid w:val="00AF5EF4"/>
    <w:rsid w:val="00AF6A89"/>
    <w:rsid w:val="00AF6D2B"/>
    <w:rsid w:val="00B00FE4"/>
    <w:rsid w:val="00B02C80"/>
    <w:rsid w:val="00B02CC6"/>
    <w:rsid w:val="00B046FC"/>
    <w:rsid w:val="00B04701"/>
    <w:rsid w:val="00B10199"/>
    <w:rsid w:val="00B11688"/>
    <w:rsid w:val="00B11C8D"/>
    <w:rsid w:val="00B11FFF"/>
    <w:rsid w:val="00B12517"/>
    <w:rsid w:val="00B129EC"/>
    <w:rsid w:val="00B12D52"/>
    <w:rsid w:val="00B132A2"/>
    <w:rsid w:val="00B134D1"/>
    <w:rsid w:val="00B139D8"/>
    <w:rsid w:val="00B13CA3"/>
    <w:rsid w:val="00B14910"/>
    <w:rsid w:val="00B15A03"/>
    <w:rsid w:val="00B15AA2"/>
    <w:rsid w:val="00B17880"/>
    <w:rsid w:val="00B210B4"/>
    <w:rsid w:val="00B2141C"/>
    <w:rsid w:val="00B2184A"/>
    <w:rsid w:val="00B2209A"/>
    <w:rsid w:val="00B224A7"/>
    <w:rsid w:val="00B22503"/>
    <w:rsid w:val="00B22B8D"/>
    <w:rsid w:val="00B24356"/>
    <w:rsid w:val="00B24591"/>
    <w:rsid w:val="00B24FEE"/>
    <w:rsid w:val="00B25704"/>
    <w:rsid w:val="00B2583F"/>
    <w:rsid w:val="00B267C4"/>
    <w:rsid w:val="00B26C47"/>
    <w:rsid w:val="00B26D3E"/>
    <w:rsid w:val="00B32397"/>
    <w:rsid w:val="00B32B57"/>
    <w:rsid w:val="00B33307"/>
    <w:rsid w:val="00B336A1"/>
    <w:rsid w:val="00B348E2"/>
    <w:rsid w:val="00B34F68"/>
    <w:rsid w:val="00B35660"/>
    <w:rsid w:val="00B3682D"/>
    <w:rsid w:val="00B37ABA"/>
    <w:rsid w:val="00B4022C"/>
    <w:rsid w:val="00B41170"/>
    <w:rsid w:val="00B42494"/>
    <w:rsid w:val="00B424A6"/>
    <w:rsid w:val="00B4360E"/>
    <w:rsid w:val="00B439D6"/>
    <w:rsid w:val="00B43B36"/>
    <w:rsid w:val="00B447C4"/>
    <w:rsid w:val="00B450C9"/>
    <w:rsid w:val="00B460D3"/>
    <w:rsid w:val="00B46EBA"/>
    <w:rsid w:val="00B502DC"/>
    <w:rsid w:val="00B50EA5"/>
    <w:rsid w:val="00B52411"/>
    <w:rsid w:val="00B52561"/>
    <w:rsid w:val="00B56264"/>
    <w:rsid w:val="00B56469"/>
    <w:rsid w:val="00B56952"/>
    <w:rsid w:val="00B57436"/>
    <w:rsid w:val="00B60636"/>
    <w:rsid w:val="00B60D00"/>
    <w:rsid w:val="00B61614"/>
    <w:rsid w:val="00B62890"/>
    <w:rsid w:val="00B62A0E"/>
    <w:rsid w:val="00B63B74"/>
    <w:rsid w:val="00B64558"/>
    <w:rsid w:val="00B64E48"/>
    <w:rsid w:val="00B65BB9"/>
    <w:rsid w:val="00B667B0"/>
    <w:rsid w:val="00B66FC6"/>
    <w:rsid w:val="00B70F00"/>
    <w:rsid w:val="00B71755"/>
    <w:rsid w:val="00B730F8"/>
    <w:rsid w:val="00B74ABF"/>
    <w:rsid w:val="00B75C3A"/>
    <w:rsid w:val="00B76479"/>
    <w:rsid w:val="00B76C2C"/>
    <w:rsid w:val="00B7795F"/>
    <w:rsid w:val="00B80A34"/>
    <w:rsid w:val="00B819A3"/>
    <w:rsid w:val="00B81A94"/>
    <w:rsid w:val="00B81D03"/>
    <w:rsid w:val="00B834B6"/>
    <w:rsid w:val="00B83FC2"/>
    <w:rsid w:val="00B844B9"/>
    <w:rsid w:val="00B85130"/>
    <w:rsid w:val="00B8532D"/>
    <w:rsid w:val="00B863B5"/>
    <w:rsid w:val="00B86920"/>
    <w:rsid w:val="00B86B79"/>
    <w:rsid w:val="00B9068A"/>
    <w:rsid w:val="00B90CE0"/>
    <w:rsid w:val="00B90FD5"/>
    <w:rsid w:val="00B91157"/>
    <w:rsid w:val="00B911A9"/>
    <w:rsid w:val="00B920CD"/>
    <w:rsid w:val="00B922E2"/>
    <w:rsid w:val="00B9259F"/>
    <w:rsid w:val="00B92B95"/>
    <w:rsid w:val="00B93E1C"/>
    <w:rsid w:val="00B93E40"/>
    <w:rsid w:val="00B94A02"/>
    <w:rsid w:val="00B94F32"/>
    <w:rsid w:val="00B96282"/>
    <w:rsid w:val="00B97727"/>
    <w:rsid w:val="00BA0A6C"/>
    <w:rsid w:val="00BA1B4C"/>
    <w:rsid w:val="00BA5594"/>
    <w:rsid w:val="00BA58BA"/>
    <w:rsid w:val="00BA6982"/>
    <w:rsid w:val="00BA7238"/>
    <w:rsid w:val="00BA765C"/>
    <w:rsid w:val="00BB0012"/>
    <w:rsid w:val="00BB0474"/>
    <w:rsid w:val="00BB08CC"/>
    <w:rsid w:val="00BB0E39"/>
    <w:rsid w:val="00BB1723"/>
    <w:rsid w:val="00BB3DDA"/>
    <w:rsid w:val="00BB3F64"/>
    <w:rsid w:val="00BB4741"/>
    <w:rsid w:val="00BB60DF"/>
    <w:rsid w:val="00BB6633"/>
    <w:rsid w:val="00BB721C"/>
    <w:rsid w:val="00BB737D"/>
    <w:rsid w:val="00BC1049"/>
    <w:rsid w:val="00BC1086"/>
    <w:rsid w:val="00BC1096"/>
    <w:rsid w:val="00BC1295"/>
    <w:rsid w:val="00BC12C0"/>
    <w:rsid w:val="00BC1DB2"/>
    <w:rsid w:val="00BC27F8"/>
    <w:rsid w:val="00BC3306"/>
    <w:rsid w:val="00BC3D51"/>
    <w:rsid w:val="00BC4AC6"/>
    <w:rsid w:val="00BC5423"/>
    <w:rsid w:val="00BC5D37"/>
    <w:rsid w:val="00BC6384"/>
    <w:rsid w:val="00BC650D"/>
    <w:rsid w:val="00BC74C5"/>
    <w:rsid w:val="00BC7B0F"/>
    <w:rsid w:val="00BD060F"/>
    <w:rsid w:val="00BD1B85"/>
    <w:rsid w:val="00BD1DF3"/>
    <w:rsid w:val="00BD1E8B"/>
    <w:rsid w:val="00BD2609"/>
    <w:rsid w:val="00BD3080"/>
    <w:rsid w:val="00BD3813"/>
    <w:rsid w:val="00BD5131"/>
    <w:rsid w:val="00BD7716"/>
    <w:rsid w:val="00BD7EE3"/>
    <w:rsid w:val="00BE02D7"/>
    <w:rsid w:val="00BE189E"/>
    <w:rsid w:val="00BE1F91"/>
    <w:rsid w:val="00BE232C"/>
    <w:rsid w:val="00BE23DA"/>
    <w:rsid w:val="00BE28C5"/>
    <w:rsid w:val="00BE30DF"/>
    <w:rsid w:val="00BE3141"/>
    <w:rsid w:val="00BE373C"/>
    <w:rsid w:val="00BE513A"/>
    <w:rsid w:val="00BE533A"/>
    <w:rsid w:val="00BE6FE4"/>
    <w:rsid w:val="00BF0509"/>
    <w:rsid w:val="00BF091E"/>
    <w:rsid w:val="00BF1FC8"/>
    <w:rsid w:val="00BF2661"/>
    <w:rsid w:val="00BF3AEF"/>
    <w:rsid w:val="00BF4920"/>
    <w:rsid w:val="00BF4EFE"/>
    <w:rsid w:val="00BF58FA"/>
    <w:rsid w:val="00BF6330"/>
    <w:rsid w:val="00BF644F"/>
    <w:rsid w:val="00BF66EC"/>
    <w:rsid w:val="00BF7AC2"/>
    <w:rsid w:val="00C004A1"/>
    <w:rsid w:val="00C0078B"/>
    <w:rsid w:val="00C010FD"/>
    <w:rsid w:val="00C01146"/>
    <w:rsid w:val="00C01A88"/>
    <w:rsid w:val="00C01B4C"/>
    <w:rsid w:val="00C02D41"/>
    <w:rsid w:val="00C0372C"/>
    <w:rsid w:val="00C04AAF"/>
    <w:rsid w:val="00C04C17"/>
    <w:rsid w:val="00C05022"/>
    <w:rsid w:val="00C07AA0"/>
    <w:rsid w:val="00C07F7F"/>
    <w:rsid w:val="00C11BE3"/>
    <w:rsid w:val="00C12B76"/>
    <w:rsid w:val="00C12C35"/>
    <w:rsid w:val="00C1422D"/>
    <w:rsid w:val="00C14734"/>
    <w:rsid w:val="00C14D79"/>
    <w:rsid w:val="00C15DED"/>
    <w:rsid w:val="00C15F7C"/>
    <w:rsid w:val="00C16301"/>
    <w:rsid w:val="00C17879"/>
    <w:rsid w:val="00C17AC6"/>
    <w:rsid w:val="00C20AC8"/>
    <w:rsid w:val="00C21D76"/>
    <w:rsid w:val="00C22289"/>
    <w:rsid w:val="00C22895"/>
    <w:rsid w:val="00C22970"/>
    <w:rsid w:val="00C24956"/>
    <w:rsid w:val="00C255D0"/>
    <w:rsid w:val="00C26628"/>
    <w:rsid w:val="00C32578"/>
    <w:rsid w:val="00C3295B"/>
    <w:rsid w:val="00C32E24"/>
    <w:rsid w:val="00C339D6"/>
    <w:rsid w:val="00C34401"/>
    <w:rsid w:val="00C347A9"/>
    <w:rsid w:val="00C35379"/>
    <w:rsid w:val="00C35D4D"/>
    <w:rsid w:val="00C36252"/>
    <w:rsid w:val="00C36E37"/>
    <w:rsid w:val="00C36FC0"/>
    <w:rsid w:val="00C37081"/>
    <w:rsid w:val="00C3760C"/>
    <w:rsid w:val="00C40924"/>
    <w:rsid w:val="00C42136"/>
    <w:rsid w:val="00C466B8"/>
    <w:rsid w:val="00C46E08"/>
    <w:rsid w:val="00C4700D"/>
    <w:rsid w:val="00C502B1"/>
    <w:rsid w:val="00C5126E"/>
    <w:rsid w:val="00C51489"/>
    <w:rsid w:val="00C516A7"/>
    <w:rsid w:val="00C524C3"/>
    <w:rsid w:val="00C52C98"/>
    <w:rsid w:val="00C55516"/>
    <w:rsid w:val="00C561C0"/>
    <w:rsid w:val="00C564D8"/>
    <w:rsid w:val="00C60717"/>
    <w:rsid w:val="00C616A9"/>
    <w:rsid w:val="00C62535"/>
    <w:rsid w:val="00C628C3"/>
    <w:rsid w:val="00C62BAB"/>
    <w:rsid w:val="00C63F58"/>
    <w:rsid w:val="00C64865"/>
    <w:rsid w:val="00C65E96"/>
    <w:rsid w:val="00C65EDF"/>
    <w:rsid w:val="00C66675"/>
    <w:rsid w:val="00C66EE5"/>
    <w:rsid w:val="00C67927"/>
    <w:rsid w:val="00C704AB"/>
    <w:rsid w:val="00C706BA"/>
    <w:rsid w:val="00C70908"/>
    <w:rsid w:val="00C71865"/>
    <w:rsid w:val="00C71DFC"/>
    <w:rsid w:val="00C71EA5"/>
    <w:rsid w:val="00C72E57"/>
    <w:rsid w:val="00C73A6E"/>
    <w:rsid w:val="00C747E9"/>
    <w:rsid w:val="00C74EFF"/>
    <w:rsid w:val="00C769AD"/>
    <w:rsid w:val="00C76E2C"/>
    <w:rsid w:val="00C8062A"/>
    <w:rsid w:val="00C81684"/>
    <w:rsid w:val="00C81FD7"/>
    <w:rsid w:val="00C82660"/>
    <w:rsid w:val="00C828A7"/>
    <w:rsid w:val="00C8290C"/>
    <w:rsid w:val="00C82B09"/>
    <w:rsid w:val="00C845F6"/>
    <w:rsid w:val="00C91640"/>
    <w:rsid w:val="00C91A1E"/>
    <w:rsid w:val="00C91F57"/>
    <w:rsid w:val="00C91FC3"/>
    <w:rsid w:val="00C92CAD"/>
    <w:rsid w:val="00C939AE"/>
    <w:rsid w:val="00C93CFA"/>
    <w:rsid w:val="00C9580F"/>
    <w:rsid w:val="00C96632"/>
    <w:rsid w:val="00C97893"/>
    <w:rsid w:val="00CA0307"/>
    <w:rsid w:val="00CA0B6D"/>
    <w:rsid w:val="00CA1CDE"/>
    <w:rsid w:val="00CA2503"/>
    <w:rsid w:val="00CA3694"/>
    <w:rsid w:val="00CA3FBE"/>
    <w:rsid w:val="00CA729B"/>
    <w:rsid w:val="00CA7890"/>
    <w:rsid w:val="00CB0BFA"/>
    <w:rsid w:val="00CB1EFB"/>
    <w:rsid w:val="00CB26C5"/>
    <w:rsid w:val="00CB40C6"/>
    <w:rsid w:val="00CB4277"/>
    <w:rsid w:val="00CB5121"/>
    <w:rsid w:val="00CB5846"/>
    <w:rsid w:val="00CB6D72"/>
    <w:rsid w:val="00CC027A"/>
    <w:rsid w:val="00CC132F"/>
    <w:rsid w:val="00CC31F9"/>
    <w:rsid w:val="00CC3A41"/>
    <w:rsid w:val="00CC3BEC"/>
    <w:rsid w:val="00CC48D0"/>
    <w:rsid w:val="00CC4FF8"/>
    <w:rsid w:val="00CC63FE"/>
    <w:rsid w:val="00CC6D80"/>
    <w:rsid w:val="00CC6EAA"/>
    <w:rsid w:val="00CC7267"/>
    <w:rsid w:val="00CC7B81"/>
    <w:rsid w:val="00CD03FB"/>
    <w:rsid w:val="00CD1009"/>
    <w:rsid w:val="00CD1F87"/>
    <w:rsid w:val="00CD20C0"/>
    <w:rsid w:val="00CD2255"/>
    <w:rsid w:val="00CD3376"/>
    <w:rsid w:val="00CD3695"/>
    <w:rsid w:val="00CD400A"/>
    <w:rsid w:val="00CD4109"/>
    <w:rsid w:val="00CD4E49"/>
    <w:rsid w:val="00CD4E80"/>
    <w:rsid w:val="00CD4FC9"/>
    <w:rsid w:val="00CD61B9"/>
    <w:rsid w:val="00CE2BB5"/>
    <w:rsid w:val="00CE2FB6"/>
    <w:rsid w:val="00CE3D6D"/>
    <w:rsid w:val="00CE45E5"/>
    <w:rsid w:val="00CE4630"/>
    <w:rsid w:val="00CE46E2"/>
    <w:rsid w:val="00CE4828"/>
    <w:rsid w:val="00CE4ADA"/>
    <w:rsid w:val="00CE4B1B"/>
    <w:rsid w:val="00CE5016"/>
    <w:rsid w:val="00CE7774"/>
    <w:rsid w:val="00CF0598"/>
    <w:rsid w:val="00CF06D2"/>
    <w:rsid w:val="00CF1555"/>
    <w:rsid w:val="00CF24A9"/>
    <w:rsid w:val="00CF4432"/>
    <w:rsid w:val="00CF5778"/>
    <w:rsid w:val="00CF5A6A"/>
    <w:rsid w:val="00CF5AA2"/>
    <w:rsid w:val="00CF609D"/>
    <w:rsid w:val="00CF60FC"/>
    <w:rsid w:val="00D00DCA"/>
    <w:rsid w:val="00D00E6E"/>
    <w:rsid w:val="00D012CA"/>
    <w:rsid w:val="00D01C7D"/>
    <w:rsid w:val="00D038B5"/>
    <w:rsid w:val="00D03A25"/>
    <w:rsid w:val="00D03AA7"/>
    <w:rsid w:val="00D058A5"/>
    <w:rsid w:val="00D05CD3"/>
    <w:rsid w:val="00D0651C"/>
    <w:rsid w:val="00D06740"/>
    <w:rsid w:val="00D07021"/>
    <w:rsid w:val="00D10440"/>
    <w:rsid w:val="00D12595"/>
    <w:rsid w:val="00D12B92"/>
    <w:rsid w:val="00D1415B"/>
    <w:rsid w:val="00D15BBE"/>
    <w:rsid w:val="00D16832"/>
    <w:rsid w:val="00D1713A"/>
    <w:rsid w:val="00D202E2"/>
    <w:rsid w:val="00D206B8"/>
    <w:rsid w:val="00D24510"/>
    <w:rsid w:val="00D2484A"/>
    <w:rsid w:val="00D24FB1"/>
    <w:rsid w:val="00D25346"/>
    <w:rsid w:val="00D2564B"/>
    <w:rsid w:val="00D25B15"/>
    <w:rsid w:val="00D25FDD"/>
    <w:rsid w:val="00D2762D"/>
    <w:rsid w:val="00D30B4A"/>
    <w:rsid w:val="00D30C71"/>
    <w:rsid w:val="00D30C81"/>
    <w:rsid w:val="00D318A2"/>
    <w:rsid w:val="00D31A2C"/>
    <w:rsid w:val="00D32266"/>
    <w:rsid w:val="00D32B33"/>
    <w:rsid w:val="00D34287"/>
    <w:rsid w:val="00D344CF"/>
    <w:rsid w:val="00D34508"/>
    <w:rsid w:val="00D3495D"/>
    <w:rsid w:val="00D35720"/>
    <w:rsid w:val="00D35CDE"/>
    <w:rsid w:val="00D36717"/>
    <w:rsid w:val="00D36D62"/>
    <w:rsid w:val="00D40E04"/>
    <w:rsid w:val="00D41BF0"/>
    <w:rsid w:val="00D41C6C"/>
    <w:rsid w:val="00D424E7"/>
    <w:rsid w:val="00D43E8A"/>
    <w:rsid w:val="00D44081"/>
    <w:rsid w:val="00D4638D"/>
    <w:rsid w:val="00D463C6"/>
    <w:rsid w:val="00D46552"/>
    <w:rsid w:val="00D46B9B"/>
    <w:rsid w:val="00D46D30"/>
    <w:rsid w:val="00D5117B"/>
    <w:rsid w:val="00D51BA8"/>
    <w:rsid w:val="00D5214E"/>
    <w:rsid w:val="00D527BA"/>
    <w:rsid w:val="00D53997"/>
    <w:rsid w:val="00D53DCE"/>
    <w:rsid w:val="00D5429D"/>
    <w:rsid w:val="00D543DB"/>
    <w:rsid w:val="00D54E24"/>
    <w:rsid w:val="00D5514B"/>
    <w:rsid w:val="00D5615A"/>
    <w:rsid w:val="00D5747A"/>
    <w:rsid w:val="00D600F3"/>
    <w:rsid w:val="00D60DFB"/>
    <w:rsid w:val="00D61143"/>
    <w:rsid w:val="00D6116D"/>
    <w:rsid w:val="00D6184F"/>
    <w:rsid w:val="00D631CD"/>
    <w:rsid w:val="00D63388"/>
    <w:rsid w:val="00D63ED5"/>
    <w:rsid w:val="00D64604"/>
    <w:rsid w:val="00D65292"/>
    <w:rsid w:val="00D65A13"/>
    <w:rsid w:val="00D70538"/>
    <w:rsid w:val="00D70588"/>
    <w:rsid w:val="00D70838"/>
    <w:rsid w:val="00D70B73"/>
    <w:rsid w:val="00D72451"/>
    <w:rsid w:val="00D735FE"/>
    <w:rsid w:val="00D73E0B"/>
    <w:rsid w:val="00D74316"/>
    <w:rsid w:val="00D759FA"/>
    <w:rsid w:val="00D7695D"/>
    <w:rsid w:val="00D771D4"/>
    <w:rsid w:val="00D77877"/>
    <w:rsid w:val="00D8028D"/>
    <w:rsid w:val="00D804C2"/>
    <w:rsid w:val="00D80644"/>
    <w:rsid w:val="00D81888"/>
    <w:rsid w:val="00D83165"/>
    <w:rsid w:val="00D8362E"/>
    <w:rsid w:val="00D83966"/>
    <w:rsid w:val="00D83C87"/>
    <w:rsid w:val="00D850D2"/>
    <w:rsid w:val="00D856AC"/>
    <w:rsid w:val="00D86CDB"/>
    <w:rsid w:val="00D871D8"/>
    <w:rsid w:val="00D87210"/>
    <w:rsid w:val="00D878F7"/>
    <w:rsid w:val="00D87DF1"/>
    <w:rsid w:val="00D91395"/>
    <w:rsid w:val="00D921D9"/>
    <w:rsid w:val="00D9251D"/>
    <w:rsid w:val="00D96053"/>
    <w:rsid w:val="00D96F3D"/>
    <w:rsid w:val="00D9790F"/>
    <w:rsid w:val="00D97BB5"/>
    <w:rsid w:val="00DA00E1"/>
    <w:rsid w:val="00DA129F"/>
    <w:rsid w:val="00DA2B8B"/>
    <w:rsid w:val="00DA2F48"/>
    <w:rsid w:val="00DA536B"/>
    <w:rsid w:val="00DA54BE"/>
    <w:rsid w:val="00DA55C8"/>
    <w:rsid w:val="00DA6274"/>
    <w:rsid w:val="00DA73FF"/>
    <w:rsid w:val="00DA7928"/>
    <w:rsid w:val="00DB0EE5"/>
    <w:rsid w:val="00DB1A77"/>
    <w:rsid w:val="00DB284D"/>
    <w:rsid w:val="00DB2B5B"/>
    <w:rsid w:val="00DB53E0"/>
    <w:rsid w:val="00DB5722"/>
    <w:rsid w:val="00DB68B5"/>
    <w:rsid w:val="00DB6EA0"/>
    <w:rsid w:val="00DB6EFD"/>
    <w:rsid w:val="00DB7282"/>
    <w:rsid w:val="00DB79FE"/>
    <w:rsid w:val="00DB7F6C"/>
    <w:rsid w:val="00DC12C1"/>
    <w:rsid w:val="00DC12F3"/>
    <w:rsid w:val="00DC1D5C"/>
    <w:rsid w:val="00DC1EED"/>
    <w:rsid w:val="00DC46D1"/>
    <w:rsid w:val="00DC553C"/>
    <w:rsid w:val="00DC5E91"/>
    <w:rsid w:val="00DC6560"/>
    <w:rsid w:val="00DC78C1"/>
    <w:rsid w:val="00DC78CE"/>
    <w:rsid w:val="00DC7C5E"/>
    <w:rsid w:val="00DD03A9"/>
    <w:rsid w:val="00DD0962"/>
    <w:rsid w:val="00DD0F95"/>
    <w:rsid w:val="00DD1AFA"/>
    <w:rsid w:val="00DD2793"/>
    <w:rsid w:val="00DD2E3A"/>
    <w:rsid w:val="00DD632C"/>
    <w:rsid w:val="00DD6589"/>
    <w:rsid w:val="00DE31C0"/>
    <w:rsid w:val="00DE3489"/>
    <w:rsid w:val="00DE34BE"/>
    <w:rsid w:val="00DE445C"/>
    <w:rsid w:val="00DE48F1"/>
    <w:rsid w:val="00DE4DC7"/>
    <w:rsid w:val="00DE5544"/>
    <w:rsid w:val="00DE6DFF"/>
    <w:rsid w:val="00DF1167"/>
    <w:rsid w:val="00DF22E9"/>
    <w:rsid w:val="00DF326E"/>
    <w:rsid w:val="00DF4320"/>
    <w:rsid w:val="00DF51FD"/>
    <w:rsid w:val="00DF5519"/>
    <w:rsid w:val="00DF599F"/>
    <w:rsid w:val="00DF5F14"/>
    <w:rsid w:val="00DF7493"/>
    <w:rsid w:val="00DF7550"/>
    <w:rsid w:val="00DF75DF"/>
    <w:rsid w:val="00E00BB9"/>
    <w:rsid w:val="00E00E26"/>
    <w:rsid w:val="00E01E6F"/>
    <w:rsid w:val="00E023E9"/>
    <w:rsid w:val="00E02902"/>
    <w:rsid w:val="00E05FC0"/>
    <w:rsid w:val="00E0755D"/>
    <w:rsid w:val="00E07E6D"/>
    <w:rsid w:val="00E10B3B"/>
    <w:rsid w:val="00E10E3E"/>
    <w:rsid w:val="00E1175C"/>
    <w:rsid w:val="00E12F1C"/>
    <w:rsid w:val="00E1342B"/>
    <w:rsid w:val="00E14B84"/>
    <w:rsid w:val="00E14DCF"/>
    <w:rsid w:val="00E15582"/>
    <w:rsid w:val="00E1572C"/>
    <w:rsid w:val="00E15E39"/>
    <w:rsid w:val="00E160E6"/>
    <w:rsid w:val="00E1612D"/>
    <w:rsid w:val="00E16212"/>
    <w:rsid w:val="00E1781C"/>
    <w:rsid w:val="00E17912"/>
    <w:rsid w:val="00E17B9B"/>
    <w:rsid w:val="00E20B27"/>
    <w:rsid w:val="00E20B7C"/>
    <w:rsid w:val="00E20F27"/>
    <w:rsid w:val="00E218CE"/>
    <w:rsid w:val="00E21A76"/>
    <w:rsid w:val="00E227E5"/>
    <w:rsid w:val="00E2354D"/>
    <w:rsid w:val="00E23931"/>
    <w:rsid w:val="00E26663"/>
    <w:rsid w:val="00E275AC"/>
    <w:rsid w:val="00E31453"/>
    <w:rsid w:val="00E31556"/>
    <w:rsid w:val="00E318DD"/>
    <w:rsid w:val="00E31B5E"/>
    <w:rsid w:val="00E33593"/>
    <w:rsid w:val="00E34668"/>
    <w:rsid w:val="00E34BF2"/>
    <w:rsid w:val="00E3722B"/>
    <w:rsid w:val="00E3758D"/>
    <w:rsid w:val="00E37719"/>
    <w:rsid w:val="00E402EF"/>
    <w:rsid w:val="00E405BA"/>
    <w:rsid w:val="00E41952"/>
    <w:rsid w:val="00E42331"/>
    <w:rsid w:val="00E4415C"/>
    <w:rsid w:val="00E4708C"/>
    <w:rsid w:val="00E4777B"/>
    <w:rsid w:val="00E50065"/>
    <w:rsid w:val="00E5061B"/>
    <w:rsid w:val="00E50D9B"/>
    <w:rsid w:val="00E50EA7"/>
    <w:rsid w:val="00E52164"/>
    <w:rsid w:val="00E535D0"/>
    <w:rsid w:val="00E54FFE"/>
    <w:rsid w:val="00E55594"/>
    <w:rsid w:val="00E557E7"/>
    <w:rsid w:val="00E559F8"/>
    <w:rsid w:val="00E569AF"/>
    <w:rsid w:val="00E56C8D"/>
    <w:rsid w:val="00E56D92"/>
    <w:rsid w:val="00E57657"/>
    <w:rsid w:val="00E606CE"/>
    <w:rsid w:val="00E6107F"/>
    <w:rsid w:val="00E61083"/>
    <w:rsid w:val="00E615C5"/>
    <w:rsid w:val="00E6337C"/>
    <w:rsid w:val="00E634D7"/>
    <w:rsid w:val="00E63610"/>
    <w:rsid w:val="00E648BC"/>
    <w:rsid w:val="00E64DD2"/>
    <w:rsid w:val="00E65B5A"/>
    <w:rsid w:val="00E6608D"/>
    <w:rsid w:val="00E665D6"/>
    <w:rsid w:val="00E66E18"/>
    <w:rsid w:val="00E6714D"/>
    <w:rsid w:val="00E67896"/>
    <w:rsid w:val="00E679B7"/>
    <w:rsid w:val="00E70257"/>
    <w:rsid w:val="00E707E3"/>
    <w:rsid w:val="00E708EA"/>
    <w:rsid w:val="00E70A46"/>
    <w:rsid w:val="00E70D95"/>
    <w:rsid w:val="00E72ACB"/>
    <w:rsid w:val="00E72C2B"/>
    <w:rsid w:val="00E73F7A"/>
    <w:rsid w:val="00E76B58"/>
    <w:rsid w:val="00E807E4"/>
    <w:rsid w:val="00E80AE5"/>
    <w:rsid w:val="00E812AB"/>
    <w:rsid w:val="00E812E9"/>
    <w:rsid w:val="00E83F6B"/>
    <w:rsid w:val="00E84212"/>
    <w:rsid w:val="00E853D1"/>
    <w:rsid w:val="00E85C4E"/>
    <w:rsid w:val="00E864C4"/>
    <w:rsid w:val="00E8675B"/>
    <w:rsid w:val="00E8771E"/>
    <w:rsid w:val="00E87E9D"/>
    <w:rsid w:val="00E9048A"/>
    <w:rsid w:val="00E90F15"/>
    <w:rsid w:val="00E9149D"/>
    <w:rsid w:val="00E91EAE"/>
    <w:rsid w:val="00E921FF"/>
    <w:rsid w:val="00E9289A"/>
    <w:rsid w:val="00E93176"/>
    <w:rsid w:val="00E96654"/>
    <w:rsid w:val="00EA05B2"/>
    <w:rsid w:val="00EA0AD9"/>
    <w:rsid w:val="00EA1378"/>
    <w:rsid w:val="00EA1AEE"/>
    <w:rsid w:val="00EA3DEF"/>
    <w:rsid w:val="00EA44E5"/>
    <w:rsid w:val="00EA49CC"/>
    <w:rsid w:val="00EA5085"/>
    <w:rsid w:val="00EA5748"/>
    <w:rsid w:val="00EA5FD7"/>
    <w:rsid w:val="00EA75B3"/>
    <w:rsid w:val="00EB0010"/>
    <w:rsid w:val="00EB159E"/>
    <w:rsid w:val="00EB1672"/>
    <w:rsid w:val="00EB172B"/>
    <w:rsid w:val="00EB1A38"/>
    <w:rsid w:val="00EB1E71"/>
    <w:rsid w:val="00EB1EBB"/>
    <w:rsid w:val="00EB40C4"/>
    <w:rsid w:val="00EB4A10"/>
    <w:rsid w:val="00EB4CC6"/>
    <w:rsid w:val="00EB565D"/>
    <w:rsid w:val="00EB658B"/>
    <w:rsid w:val="00EC066B"/>
    <w:rsid w:val="00EC0C8C"/>
    <w:rsid w:val="00EC1076"/>
    <w:rsid w:val="00EC10DC"/>
    <w:rsid w:val="00EC1E01"/>
    <w:rsid w:val="00EC2879"/>
    <w:rsid w:val="00EC32CD"/>
    <w:rsid w:val="00EC3394"/>
    <w:rsid w:val="00EC3B38"/>
    <w:rsid w:val="00ED14EF"/>
    <w:rsid w:val="00ED1890"/>
    <w:rsid w:val="00ED1AE4"/>
    <w:rsid w:val="00ED1FEC"/>
    <w:rsid w:val="00ED2457"/>
    <w:rsid w:val="00ED2752"/>
    <w:rsid w:val="00ED2BE0"/>
    <w:rsid w:val="00ED2FC9"/>
    <w:rsid w:val="00ED3CA9"/>
    <w:rsid w:val="00ED4BF0"/>
    <w:rsid w:val="00ED710A"/>
    <w:rsid w:val="00ED7DF0"/>
    <w:rsid w:val="00EE35A3"/>
    <w:rsid w:val="00EE43CD"/>
    <w:rsid w:val="00EE4AF5"/>
    <w:rsid w:val="00EE6040"/>
    <w:rsid w:val="00EE75E4"/>
    <w:rsid w:val="00EF0E98"/>
    <w:rsid w:val="00EF0FF9"/>
    <w:rsid w:val="00EF14D5"/>
    <w:rsid w:val="00EF249F"/>
    <w:rsid w:val="00EF2B88"/>
    <w:rsid w:val="00EF3AF6"/>
    <w:rsid w:val="00EF5B22"/>
    <w:rsid w:val="00EF618F"/>
    <w:rsid w:val="00EF699B"/>
    <w:rsid w:val="00EF7310"/>
    <w:rsid w:val="00EF7FFA"/>
    <w:rsid w:val="00F0020C"/>
    <w:rsid w:val="00F0070D"/>
    <w:rsid w:val="00F00F79"/>
    <w:rsid w:val="00F0102A"/>
    <w:rsid w:val="00F010B9"/>
    <w:rsid w:val="00F01443"/>
    <w:rsid w:val="00F022B7"/>
    <w:rsid w:val="00F024F4"/>
    <w:rsid w:val="00F0267F"/>
    <w:rsid w:val="00F02A9F"/>
    <w:rsid w:val="00F036B2"/>
    <w:rsid w:val="00F03867"/>
    <w:rsid w:val="00F04C27"/>
    <w:rsid w:val="00F05263"/>
    <w:rsid w:val="00F05846"/>
    <w:rsid w:val="00F0622A"/>
    <w:rsid w:val="00F1023C"/>
    <w:rsid w:val="00F10293"/>
    <w:rsid w:val="00F10E0C"/>
    <w:rsid w:val="00F1106D"/>
    <w:rsid w:val="00F12697"/>
    <w:rsid w:val="00F13107"/>
    <w:rsid w:val="00F138C4"/>
    <w:rsid w:val="00F13E75"/>
    <w:rsid w:val="00F14A4C"/>
    <w:rsid w:val="00F163C5"/>
    <w:rsid w:val="00F1654D"/>
    <w:rsid w:val="00F169D3"/>
    <w:rsid w:val="00F171A7"/>
    <w:rsid w:val="00F173EB"/>
    <w:rsid w:val="00F20D6B"/>
    <w:rsid w:val="00F21072"/>
    <w:rsid w:val="00F210BF"/>
    <w:rsid w:val="00F21457"/>
    <w:rsid w:val="00F21466"/>
    <w:rsid w:val="00F22949"/>
    <w:rsid w:val="00F235C5"/>
    <w:rsid w:val="00F2391E"/>
    <w:rsid w:val="00F23EAF"/>
    <w:rsid w:val="00F2463C"/>
    <w:rsid w:val="00F24F80"/>
    <w:rsid w:val="00F2516B"/>
    <w:rsid w:val="00F25610"/>
    <w:rsid w:val="00F261F8"/>
    <w:rsid w:val="00F26813"/>
    <w:rsid w:val="00F26EA3"/>
    <w:rsid w:val="00F309F8"/>
    <w:rsid w:val="00F331A9"/>
    <w:rsid w:val="00F346C3"/>
    <w:rsid w:val="00F3494B"/>
    <w:rsid w:val="00F369D2"/>
    <w:rsid w:val="00F36B74"/>
    <w:rsid w:val="00F36F68"/>
    <w:rsid w:val="00F37BC0"/>
    <w:rsid w:val="00F37E66"/>
    <w:rsid w:val="00F40B64"/>
    <w:rsid w:val="00F40C2E"/>
    <w:rsid w:val="00F42A87"/>
    <w:rsid w:val="00F447A9"/>
    <w:rsid w:val="00F44842"/>
    <w:rsid w:val="00F44C96"/>
    <w:rsid w:val="00F450D3"/>
    <w:rsid w:val="00F45621"/>
    <w:rsid w:val="00F46045"/>
    <w:rsid w:val="00F4711C"/>
    <w:rsid w:val="00F4718E"/>
    <w:rsid w:val="00F47AEB"/>
    <w:rsid w:val="00F50AF3"/>
    <w:rsid w:val="00F51C87"/>
    <w:rsid w:val="00F52381"/>
    <w:rsid w:val="00F53274"/>
    <w:rsid w:val="00F5393F"/>
    <w:rsid w:val="00F5480D"/>
    <w:rsid w:val="00F54BB4"/>
    <w:rsid w:val="00F5773C"/>
    <w:rsid w:val="00F57EFC"/>
    <w:rsid w:val="00F57FA2"/>
    <w:rsid w:val="00F6009B"/>
    <w:rsid w:val="00F606AA"/>
    <w:rsid w:val="00F610AB"/>
    <w:rsid w:val="00F6213B"/>
    <w:rsid w:val="00F62518"/>
    <w:rsid w:val="00F62DCB"/>
    <w:rsid w:val="00F62F37"/>
    <w:rsid w:val="00F6457E"/>
    <w:rsid w:val="00F66FB6"/>
    <w:rsid w:val="00F674AF"/>
    <w:rsid w:val="00F71658"/>
    <w:rsid w:val="00F71F66"/>
    <w:rsid w:val="00F7400F"/>
    <w:rsid w:val="00F75ED3"/>
    <w:rsid w:val="00F770DE"/>
    <w:rsid w:val="00F77286"/>
    <w:rsid w:val="00F80074"/>
    <w:rsid w:val="00F8176C"/>
    <w:rsid w:val="00F81A3D"/>
    <w:rsid w:val="00F822D7"/>
    <w:rsid w:val="00F83DD9"/>
    <w:rsid w:val="00F842B8"/>
    <w:rsid w:val="00F853DD"/>
    <w:rsid w:val="00F8763A"/>
    <w:rsid w:val="00F90083"/>
    <w:rsid w:val="00F90A0B"/>
    <w:rsid w:val="00F9125E"/>
    <w:rsid w:val="00F91264"/>
    <w:rsid w:val="00F91367"/>
    <w:rsid w:val="00F916FA"/>
    <w:rsid w:val="00F91A85"/>
    <w:rsid w:val="00F91FE1"/>
    <w:rsid w:val="00F94B37"/>
    <w:rsid w:val="00F94BF4"/>
    <w:rsid w:val="00F970E1"/>
    <w:rsid w:val="00F97FA7"/>
    <w:rsid w:val="00FA0281"/>
    <w:rsid w:val="00FA0286"/>
    <w:rsid w:val="00FA216C"/>
    <w:rsid w:val="00FA2534"/>
    <w:rsid w:val="00FA2FEF"/>
    <w:rsid w:val="00FA34ED"/>
    <w:rsid w:val="00FA3F3C"/>
    <w:rsid w:val="00FA4C28"/>
    <w:rsid w:val="00FA4C5E"/>
    <w:rsid w:val="00FA52A4"/>
    <w:rsid w:val="00FA54A2"/>
    <w:rsid w:val="00FA592E"/>
    <w:rsid w:val="00FA63D3"/>
    <w:rsid w:val="00FB1648"/>
    <w:rsid w:val="00FB20A9"/>
    <w:rsid w:val="00FB30AB"/>
    <w:rsid w:val="00FB324B"/>
    <w:rsid w:val="00FB594D"/>
    <w:rsid w:val="00FB6631"/>
    <w:rsid w:val="00FC094F"/>
    <w:rsid w:val="00FC0CCD"/>
    <w:rsid w:val="00FC1A7D"/>
    <w:rsid w:val="00FC1BAB"/>
    <w:rsid w:val="00FC39A7"/>
    <w:rsid w:val="00FC3E30"/>
    <w:rsid w:val="00FC422E"/>
    <w:rsid w:val="00FC4EB7"/>
    <w:rsid w:val="00FC560B"/>
    <w:rsid w:val="00FC5FE7"/>
    <w:rsid w:val="00FC7042"/>
    <w:rsid w:val="00FC7B26"/>
    <w:rsid w:val="00FC7B30"/>
    <w:rsid w:val="00FD04CE"/>
    <w:rsid w:val="00FD08A6"/>
    <w:rsid w:val="00FD12C3"/>
    <w:rsid w:val="00FD275C"/>
    <w:rsid w:val="00FD435C"/>
    <w:rsid w:val="00FD5803"/>
    <w:rsid w:val="00FD61C2"/>
    <w:rsid w:val="00FD74A1"/>
    <w:rsid w:val="00FD7577"/>
    <w:rsid w:val="00FD7CFB"/>
    <w:rsid w:val="00FE0505"/>
    <w:rsid w:val="00FE06CA"/>
    <w:rsid w:val="00FE0742"/>
    <w:rsid w:val="00FE0F0F"/>
    <w:rsid w:val="00FE2203"/>
    <w:rsid w:val="00FE30C5"/>
    <w:rsid w:val="00FE3B8A"/>
    <w:rsid w:val="00FE417A"/>
    <w:rsid w:val="00FE54F3"/>
    <w:rsid w:val="00FE7725"/>
    <w:rsid w:val="00FF08BD"/>
    <w:rsid w:val="00FF2A07"/>
    <w:rsid w:val="00FF39F7"/>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
      </w:numPr>
      <w:spacing w:before="200" w:after="60"/>
      <w:outlineLvl w:val="3"/>
    </w:pPr>
    <w:rPr>
      <w:bCs/>
      <w:i/>
      <w:iCs/>
      <w:color w:val="000000"/>
      <w:sz w:val="22"/>
    </w:rPr>
  </w:style>
  <w:style w:type="paragraph" w:styleId="Heading5">
    <w:name w:val="heading 5"/>
    <w:basedOn w:val="Normal"/>
    <w:next w:val="Normal"/>
    <w:link w:val="Heading5Char"/>
    <w:semiHidden/>
    <w:unhideWhenUsed/>
    <w:qFormat/>
    <w:rsid w:val="002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uiPriority w:val="99"/>
    <w:rsid w:val="00BC1DB2"/>
    <w:rPr>
      <w:sz w:val="16"/>
      <w:szCs w:val="16"/>
    </w:rPr>
  </w:style>
  <w:style w:type="paragraph" w:styleId="CommentText">
    <w:name w:val="annotation text"/>
    <w:basedOn w:val="Normal"/>
    <w:link w:val="CommentTextChar"/>
    <w:uiPriority w:val="99"/>
    <w:rsid w:val="00BC1DB2"/>
    <w:rPr>
      <w:sz w:val="20"/>
      <w:szCs w:val="20"/>
    </w:rPr>
  </w:style>
  <w:style w:type="character" w:customStyle="1" w:styleId="CommentTextChar">
    <w:name w:val="Comment Text Char"/>
    <w:basedOn w:val="DefaultParagraphFont"/>
    <w:link w:val="CommentText"/>
    <w:uiPriority w:val="99"/>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 w:type="paragraph" w:styleId="BodyTextIndent">
    <w:name w:val="Body Text Indent"/>
    <w:basedOn w:val="Normal"/>
    <w:link w:val="BodyTextIndentChar"/>
    <w:rsid w:val="00F674AF"/>
    <w:pPr>
      <w:ind w:left="720"/>
    </w:pPr>
    <w:rPr>
      <w:bCs/>
      <w:szCs w:val="20"/>
    </w:rPr>
  </w:style>
  <w:style w:type="character" w:customStyle="1" w:styleId="BodyTextIndentChar">
    <w:name w:val="Body Text Indent Char"/>
    <w:basedOn w:val="DefaultParagraphFont"/>
    <w:link w:val="BodyTextIndent"/>
    <w:rsid w:val="00F674AF"/>
    <w:rPr>
      <w:bCs/>
      <w:sz w:val="24"/>
    </w:rPr>
  </w:style>
  <w:style w:type="character" w:customStyle="1" w:styleId="Heading5Char">
    <w:name w:val="Heading 5 Char"/>
    <w:basedOn w:val="DefaultParagraphFont"/>
    <w:link w:val="Heading5"/>
    <w:semiHidden/>
    <w:rsid w:val="002F549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D51BA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F461F"/>
    <w:rPr>
      <w:sz w:val="24"/>
      <w:szCs w:val="24"/>
    </w:rPr>
  </w:style>
  <w:style w:type="character" w:styleId="Hyperlink">
    <w:name w:val="Hyperlink"/>
    <w:basedOn w:val="DefaultParagraphFont"/>
    <w:uiPriority w:val="99"/>
    <w:unhideWhenUsed/>
    <w:rsid w:val="004B2393"/>
    <w:rPr>
      <w:color w:val="0000FF"/>
      <w:u w:val="single"/>
    </w:rPr>
  </w:style>
  <w:style w:type="character" w:customStyle="1" w:styleId="hl">
    <w:name w:val="hl"/>
    <w:basedOn w:val="DefaultParagraphFont"/>
    <w:rsid w:val="004B2393"/>
  </w:style>
  <w:style w:type="paragraph" w:customStyle="1" w:styleId="Default">
    <w:name w:val="Default"/>
    <w:rsid w:val="00E559F8"/>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BC5423"/>
    <w:rPr>
      <w:sz w:val="20"/>
      <w:szCs w:val="20"/>
    </w:rPr>
  </w:style>
  <w:style w:type="character" w:customStyle="1" w:styleId="EndnoteTextChar">
    <w:name w:val="Endnote Text Char"/>
    <w:basedOn w:val="DefaultParagraphFont"/>
    <w:link w:val="EndnoteText"/>
    <w:rsid w:val="00BC5423"/>
  </w:style>
  <w:style w:type="character" w:styleId="EndnoteReference">
    <w:name w:val="endnote reference"/>
    <w:basedOn w:val="DefaultParagraphFont"/>
    <w:rsid w:val="00BC5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6C"/>
    <w:rPr>
      <w:sz w:val="24"/>
      <w:szCs w:val="24"/>
    </w:rPr>
  </w:style>
  <w:style w:type="paragraph" w:styleId="Heading3">
    <w:name w:val="heading 3"/>
    <w:basedOn w:val="Normal"/>
    <w:next w:val="Normal"/>
    <w:link w:val="Heading3Char"/>
    <w:semiHidden/>
    <w:unhideWhenUsed/>
    <w:qFormat/>
    <w:rsid w:val="00205BB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24510"/>
    <w:pPr>
      <w:keepNext/>
      <w:keepLines/>
      <w:numPr>
        <w:numId w:val="1"/>
      </w:numPr>
      <w:spacing w:before="200" w:after="60"/>
      <w:outlineLvl w:val="3"/>
    </w:pPr>
    <w:rPr>
      <w:bCs/>
      <w:i/>
      <w:iCs/>
      <w:color w:val="000000"/>
      <w:sz w:val="22"/>
    </w:rPr>
  </w:style>
  <w:style w:type="paragraph" w:styleId="Heading5">
    <w:name w:val="heading 5"/>
    <w:basedOn w:val="Normal"/>
    <w:next w:val="Normal"/>
    <w:link w:val="Heading5Char"/>
    <w:semiHidden/>
    <w:unhideWhenUsed/>
    <w:qFormat/>
    <w:rsid w:val="002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AB"/>
    <w:pPr>
      <w:tabs>
        <w:tab w:val="center" w:pos="4320"/>
        <w:tab w:val="right" w:pos="8640"/>
      </w:tabs>
    </w:pPr>
  </w:style>
  <w:style w:type="character" w:styleId="PageNumber">
    <w:name w:val="page number"/>
    <w:basedOn w:val="DefaultParagraphFont"/>
    <w:rsid w:val="00F610AB"/>
  </w:style>
  <w:style w:type="character" w:customStyle="1" w:styleId="Heading4Char">
    <w:name w:val="Heading 4 Char"/>
    <w:basedOn w:val="DefaultParagraphFont"/>
    <w:link w:val="Heading4"/>
    <w:rsid w:val="00D24510"/>
    <w:rPr>
      <w:bCs/>
      <w:i/>
      <w:iCs/>
      <w:color w:val="000000"/>
      <w:sz w:val="22"/>
      <w:szCs w:val="24"/>
    </w:rPr>
  </w:style>
  <w:style w:type="character" w:styleId="Strong">
    <w:name w:val="Strong"/>
    <w:basedOn w:val="DefaultParagraphFont"/>
    <w:uiPriority w:val="22"/>
    <w:qFormat/>
    <w:rsid w:val="001B4773"/>
    <w:rPr>
      <w:b/>
      <w:bCs/>
    </w:rPr>
  </w:style>
  <w:style w:type="character" w:customStyle="1" w:styleId="Heading3Char">
    <w:name w:val="Heading 3 Char"/>
    <w:basedOn w:val="DefaultParagraphFont"/>
    <w:link w:val="Heading3"/>
    <w:semiHidden/>
    <w:rsid w:val="00205BBE"/>
    <w:rPr>
      <w:rFonts w:ascii="Cambria" w:eastAsia="Times New Roman" w:hAnsi="Cambria" w:cs="Times New Roman"/>
      <w:b/>
      <w:bCs/>
      <w:sz w:val="26"/>
      <w:szCs w:val="26"/>
    </w:rPr>
  </w:style>
  <w:style w:type="paragraph" w:styleId="Header">
    <w:name w:val="header"/>
    <w:basedOn w:val="Normal"/>
    <w:link w:val="HeaderChar"/>
    <w:rsid w:val="0071292E"/>
    <w:pPr>
      <w:tabs>
        <w:tab w:val="center" w:pos="4680"/>
        <w:tab w:val="right" w:pos="9360"/>
      </w:tabs>
    </w:pPr>
  </w:style>
  <w:style w:type="character" w:customStyle="1" w:styleId="HeaderChar">
    <w:name w:val="Header Char"/>
    <w:basedOn w:val="DefaultParagraphFont"/>
    <w:link w:val="Header"/>
    <w:rsid w:val="0071292E"/>
    <w:rPr>
      <w:sz w:val="24"/>
      <w:szCs w:val="24"/>
    </w:rPr>
  </w:style>
  <w:style w:type="character" w:styleId="CommentReference">
    <w:name w:val="annotation reference"/>
    <w:basedOn w:val="DefaultParagraphFont"/>
    <w:uiPriority w:val="99"/>
    <w:rsid w:val="00BC1DB2"/>
    <w:rPr>
      <w:sz w:val="16"/>
      <w:szCs w:val="16"/>
    </w:rPr>
  </w:style>
  <w:style w:type="paragraph" w:styleId="CommentText">
    <w:name w:val="annotation text"/>
    <w:basedOn w:val="Normal"/>
    <w:link w:val="CommentTextChar"/>
    <w:uiPriority w:val="99"/>
    <w:rsid w:val="00BC1DB2"/>
    <w:rPr>
      <w:sz w:val="20"/>
      <w:szCs w:val="20"/>
    </w:rPr>
  </w:style>
  <w:style w:type="character" w:customStyle="1" w:styleId="CommentTextChar">
    <w:name w:val="Comment Text Char"/>
    <w:basedOn w:val="DefaultParagraphFont"/>
    <w:link w:val="CommentText"/>
    <w:uiPriority w:val="99"/>
    <w:rsid w:val="00BC1DB2"/>
  </w:style>
  <w:style w:type="paragraph" w:styleId="CommentSubject">
    <w:name w:val="annotation subject"/>
    <w:basedOn w:val="CommentText"/>
    <w:next w:val="CommentText"/>
    <w:link w:val="CommentSubjectChar"/>
    <w:rsid w:val="00BC1DB2"/>
    <w:rPr>
      <w:b/>
      <w:bCs/>
    </w:rPr>
  </w:style>
  <w:style w:type="character" w:customStyle="1" w:styleId="CommentSubjectChar">
    <w:name w:val="Comment Subject Char"/>
    <w:basedOn w:val="CommentTextChar"/>
    <w:link w:val="CommentSubject"/>
    <w:rsid w:val="00BC1DB2"/>
    <w:rPr>
      <w:b/>
      <w:bCs/>
    </w:rPr>
  </w:style>
  <w:style w:type="paragraph" w:styleId="BalloonText">
    <w:name w:val="Balloon Text"/>
    <w:basedOn w:val="Normal"/>
    <w:link w:val="BalloonTextChar"/>
    <w:rsid w:val="00BC1DB2"/>
    <w:rPr>
      <w:rFonts w:ascii="Tahoma" w:hAnsi="Tahoma" w:cs="Tahoma"/>
      <w:sz w:val="16"/>
      <w:szCs w:val="16"/>
    </w:rPr>
  </w:style>
  <w:style w:type="character" w:customStyle="1" w:styleId="BalloonTextChar">
    <w:name w:val="Balloon Text Char"/>
    <w:basedOn w:val="DefaultParagraphFont"/>
    <w:link w:val="BalloonText"/>
    <w:rsid w:val="00BC1DB2"/>
    <w:rPr>
      <w:rFonts w:ascii="Tahoma" w:hAnsi="Tahoma" w:cs="Tahoma"/>
      <w:sz w:val="16"/>
      <w:szCs w:val="16"/>
    </w:rPr>
  </w:style>
  <w:style w:type="paragraph" w:styleId="ListParagraph">
    <w:name w:val="List Paragraph"/>
    <w:basedOn w:val="Normal"/>
    <w:uiPriority w:val="34"/>
    <w:qFormat/>
    <w:rsid w:val="004C12AE"/>
    <w:pPr>
      <w:ind w:left="720"/>
      <w:contextualSpacing/>
    </w:pPr>
  </w:style>
  <w:style w:type="character" w:customStyle="1" w:styleId="boldresults">
    <w:name w:val="boldresults"/>
    <w:basedOn w:val="DefaultParagraphFont"/>
    <w:rsid w:val="005350A1"/>
  </w:style>
  <w:style w:type="paragraph" w:styleId="BodyTextIndent">
    <w:name w:val="Body Text Indent"/>
    <w:basedOn w:val="Normal"/>
    <w:link w:val="BodyTextIndentChar"/>
    <w:rsid w:val="00F674AF"/>
    <w:pPr>
      <w:ind w:left="720"/>
    </w:pPr>
    <w:rPr>
      <w:bCs/>
      <w:szCs w:val="20"/>
    </w:rPr>
  </w:style>
  <w:style w:type="character" w:customStyle="1" w:styleId="BodyTextIndentChar">
    <w:name w:val="Body Text Indent Char"/>
    <w:basedOn w:val="DefaultParagraphFont"/>
    <w:link w:val="BodyTextIndent"/>
    <w:rsid w:val="00F674AF"/>
    <w:rPr>
      <w:bCs/>
      <w:sz w:val="24"/>
    </w:rPr>
  </w:style>
  <w:style w:type="character" w:customStyle="1" w:styleId="Heading5Char">
    <w:name w:val="Heading 5 Char"/>
    <w:basedOn w:val="DefaultParagraphFont"/>
    <w:link w:val="Heading5"/>
    <w:semiHidden/>
    <w:rsid w:val="002F549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D51BA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F461F"/>
    <w:rPr>
      <w:sz w:val="24"/>
      <w:szCs w:val="24"/>
    </w:rPr>
  </w:style>
  <w:style w:type="character" w:styleId="Hyperlink">
    <w:name w:val="Hyperlink"/>
    <w:basedOn w:val="DefaultParagraphFont"/>
    <w:uiPriority w:val="99"/>
    <w:unhideWhenUsed/>
    <w:rsid w:val="004B2393"/>
    <w:rPr>
      <w:color w:val="0000FF"/>
      <w:u w:val="single"/>
    </w:rPr>
  </w:style>
  <w:style w:type="character" w:customStyle="1" w:styleId="hl">
    <w:name w:val="hl"/>
    <w:basedOn w:val="DefaultParagraphFont"/>
    <w:rsid w:val="004B2393"/>
  </w:style>
  <w:style w:type="paragraph" w:customStyle="1" w:styleId="Default">
    <w:name w:val="Default"/>
    <w:rsid w:val="00E559F8"/>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BC5423"/>
    <w:rPr>
      <w:sz w:val="20"/>
      <w:szCs w:val="20"/>
    </w:rPr>
  </w:style>
  <w:style w:type="character" w:customStyle="1" w:styleId="EndnoteTextChar">
    <w:name w:val="Endnote Text Char"/>
    <w:basedOn w:val="DefaultParagraphFont"/>
    <w:link w:val="EndnoteText"/>
    <w:rsid w:val="00BC5423"/>
  </w:style>
  <w:style w:type="character" w:styleId="EndnoteReference">
    <w:name w:val="endnote reference"/>
    <w:basedOn w:val="DefaultParagraphFont"/>
    <w:rsid w:val="00BC5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662">
      <w:bodyDiv w:val="1"/>
      <w:marLeft w:val="0"/>
      <w:marRight w:val="0"/>
      <w:marTop w:val="0"/>
      <w:marBottom w:val="0"/>
      <w:divBdr>
        <w:top w:val="none" w:sz="0" w:space="0" w:color="auto"/>
        <w:left w:val="none" w:sz="0" w:space="0" w:color="auto"/>
        <w:bottom w:val="none" w:sz="0" w:space="0" w:color="auto"/>
        <w:right w:val="none" w:sz="0" w:space="0" w:color="auto"/>
      </w:divBdr>
    </w:div>
    <w:div w:id="145439959">
      <w:bodyDiv w:val="1"/>
      <w:marLeft w:val="0"/>
      <w:marRight w:val="0"/>
      <w:marTop w:val="0"/>
      <w:marBottom w:val="0"/>
      <w:divBdr>
        <w:top w:val="none" w:sz="0" w:space="0" w:color="auto"/>
        <w:left w:val="none" w:sz="0" w:space="0" w:color="auto"/>
        <w:bottom w:val="none" w:sz="0" w:space="0" w:color="auto"/>
        <w:right w:val="none" w:sz="0" w:space="0" w:color="auto"/>
      </w:divBdr>
    </w:div>
    <w:div w:id="503252061">
      <w:bodyDiv w:val="1"/>
      <w:marLeft w:val="0"/>
      <w:marRight w:val="0"/>
      <w:marTop w:val="0"/>
      <w:marBottom w:val="0"/>
      <w:divBdr>
        <w:top w:val="none" w:sz="0" w:space="0" w:color="auto"/>
        <w:left w:val="none" w:sz="0" w:space="0" w:color="auto"/>
        <w:bottom w:val="none" w:sz="0" w:space="0" w:color="auto"/>
        <w:right w:val="none" w:sz="0" w:space="0" w:color="auto"/>
      </w:divBdr>
    </w:div>
    <w:div w:id="557396060">
      <w:bodyDiv w:val="1"/>
      <w:marLeft w:val="0"/>
      <w:marRight w:val="0"/>
      <w:marTop w:val="0"/>
      <w:marBottom w:val="0"/>
      <w:divBdr>
        <w:top w:val="none" w:sz="0" w:space="0" w:color="auto"/>
        <w:left w:val="none" w:sz="0" w:space="0" w:color="auto"/>
        <w:bottom w:val="none" w:sz="0" w:space="0" w:color="auto"/>
        <w:right w:val="none" w:sz="0" w:space="0" w:color="auto"/>
      </w:divBdr>
    </w:div>
    <w:div w:id="770508574">
      <w:bodyDiv w:val="1"/>
      <w:marLeft w:val="0"/>
      <w:marRight w:val="0"/>
      <w:marTop w:val="0"/>
      <w:marBottom w:val="0"/>
      <w:divBdr>
        <w:top w:val="none" w:sz="0" w:space="0" w:color="auto"/>
        <w:left w:val="none" w:sz="0" w:space="0" w:color="auto"/>
        <w:bottom w:val="none" w:sz="0" w:space="0" w:color="auto"/>
        <w:right w:val="none" w:sz="0" w:space="0" w:color="auto"/>
      </w:divBdr>
    </w:div>
    <w:div w:id="771513003">
      <w:bodyDiv w:val="1"/>
      <w:marLeft w:val="0"/>
      <w:marRight w:val="0"/>
      <w:marTop w:val="0"/>
      <w:marBottom w:val="0"/>
      <w:divBdr>
        <w:top w:val="none" w:sz="0" w:space="0" w:color="auto"/>
        <w:left w:val="none" w:sz="0" w:space="0" w:color="auto"/>
        <w:bottom w:val="none" w:sz="0" w:space="0" w:color="auto"/>
        <w:right w:val="none" w:sz="0" w:space="0" w:color="auto"/>
      </w:divBdr>
    </w:div>
    <w:div w:id="1340504590">
      <w:bodyDiv w:val="1"/>
      <w:marLeft w:val="0"/>
      <w:marRight w:val="0"/>
      <w:marTop w:val="0"/>
      <w:marBottom w:val="0"/>
      <w:divBdr>
        <w:top w:val="none" w:sz="0" w:space="0" w:color="auto"/>
        <w:left w:val="none" w:sz="0" w:space="0" w:color="auto"/>
        <w:bottom w:val="none" w:sz="0" w:space="0" w:color="auto"/>
        <w:right w:val="none" w:sz="0" w:space="0" w:color="auto"/>
      </w:divBdr>
    </w:div>
    <w:div w:id="1372920788">
      <w:bodyDiv w:val="1"/>
      <w:marLeft w:val="0"/>
      <w:marRight w:val="0"/>
      <w:marTop w:val="0"/>
      <w:marBottom w:val="0"/>
      <w:divBdr>
        <w:top w:val="none" w:sz="0" w:space="0" w:color="auto"/>
        <w:left w:val="none" w:sz="0" w:space="0" w:color="auto"/>
        <w:bottom w:val="none" w:sz="0" w:space="0" w:color="auto"/>
        <w:right w:val="none" w:sz="0" w:space="0" w:color="auto"/>
      </w:divBdr>
    </w:div>
    <w:div w:id="17247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stserv.du.edu/mailman/options/hnrscouncil-07/jengelst--at--du.edu" TargetMode="External"/><Relationship Id="rId18" Type="http://schemas.openxmlformats.org/officeDocument/2006/relationships/hyperlink" Target="mailto:Jonathan.Adelman@du.edu" TargetMode="External"/><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hyperlink" Target="mailto:Bonnie.Clark@du.edu" TargetMode="External"/><Relationship Id="rId7" Type="http://schemas.openxmlformats.org/officeDocument/2006/relationships/footnotes" Target="footnotes.xml"/><Relationship Id="rId12" Type="http://schemas.openxmlformats.org/officeDocument/2006/relationships/hyperlink" Target="mailto:Anne.penner@du.edu" TargetMode="External"/><Relationship Id="rId17" Type="http://schemas.openxmlformats.org/officeDocument/2006/relationships/hyperlink" Target="mailto:Robert.uttaro@du.edu"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mikegoss@cs.du.edu" TargetMode="External"/><Relationship Id="rId20" Type="http://schemas.openxmlformats.org/officeDocument/2006/relationships/hyperlink" Target="mailto:dsulliva@du.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bbins@du.edu" TargetMode="External"/><Relationship Id="rId24" Type="http://schemas.openxmlformats.org/officeDocument/2006/relationships/hyperlink" Target="mailto:emilywolverton@hotmail.com" TargetMode="External"/><Relationship Id="rId5" Type="http://schemas.openxmlformats.org/officeDocument/2006/relationships/settings" Target="settings.xml"/><Relationship Id="rId15" Type="http://schemas.openxmlformats.org/officeDocument/2006/relationships/hyperlink" Target="mailto:Wenzhong.Gao@du.edu" TargetMode="External"/><Relationship Id="rId23" Type="http://schemas.openxmlformats.org/officeDocument/2006/relationships/hyperlink" Target="mailto:nstubler@me.com" TargetMode="External"/><Relationship Id="rId28" Type="http://schemas.openxmlformats.org/officeDocument/2006/relationships/footer" Target="footer1.xml"/><Relationship Id="rId10" Type="http://schemas.openxmlformats.org/officeDocument/2006/relationships/hyperlink" Target="mailto:shawn.alfrey@du.ed" TargetMode="External"/><Relationship Id="rId19" Type="http://schemas.openxmlformats.org/officeDocument/2006/relationships/hyperlink" Target="mailto:Nikolaos.Galatos@du.ed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eith.miller@du.edu" TargetMode="External"/><Relationship Id="rId14" Type="http://schemas.openxmlformats.org/officeDocument/2006/relationships/hyperlink" Target="mailto:hparsa@du.edu" TargetMode="External"/><Relationship Id="rId22" Type="http://schemas.openxmlformats.org/officeDocument/2006/relationships/hyperlink" Target="mailto:nancy.wadsworth@du.ed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B907-D839-4487-AAD8-B3EC165D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8604</Words>
  <Characters>49370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University Honors Program Report: 2007-2008</vt:lpstr>
    </vt:vector>
  </TitlesOfParts>
  <Company>-</Company>
  <LinksUpToDate>false</LinksUpToDate>
  <CharactersWithSpaces>57859</CharactersWithSpaces>
  <SharedDoc>false</SharedDoc>
  <HLinks>
    <vt:vector size="6" baseType="variant">
      <vt:variant>
        <vt:i4>5767288</vt:i4>
      </vt:variant>
      <vt:variant>
        <vt:i4>0</vt:i4>
      </vt:variant>
      <vt:variant>
        <vt:i4>0</vt:i4>
      </vt:variant>
      <vt:variant>
        <vt:i4>5</vt:i4>
      </vt:variant>
      <vt:variant>
        <vt:lpwstr>mailto:salfrey@du.edu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Honors Program Report: 2007-2008</dc:title>
  <dc:creator>-</dc:creator>
  <cp:lastModifiedBy>temp</cp:lastModifiedBy>
  <cp:revision>2</cp:revision>
  <cp:lastPrinted>2013-10-16T20:23:00Z</cp:lastPrinted>
  <dcterms:created xsi:type="dcterms:W3CDTF">2015-07-17T18:54:00Z</dcterms:created>
  <dcterms:modified xsi:type="dcterms:W3CDTF">2015-07-17T18:54:00Z</dcterms:modified>
</cp:coreProperties>
</file>